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diagrams/quickStyle1.xml" ContentType="application/vnd.openxmlformats-officedocument.drawingml.diagramStyle+xml"/>
  <Default Extension="png" ContentType="image/png"/>
  <Default Extension="bin" ContentType="application/vnd.openxmlformats-officedocument.oleObject"/>
  <Override PartName="/word/diagrams/data1.xml" ContentType="application/vnd.openxmlformats-officedocument.drawingml.diagramData+xml"/>
  <Override PartName="/word/diagrams/colors1.xml" ContentType="application/vnd.openxmlformats-officedocument.drawingml.diagramColor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diagrams/drawing1.xml" ContentType="application/vnd.ms-office.drawingml.diagramDrawing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diagrams/layout1.xml" ContentType="application/vnd.openxmlformats-officedocument.drawingml.diagramLayout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31CE" w:rsidRPr="00C165C7" w:rsidRDefault="007631CE" w:rsidP="00CC616A">
      <w:pPr>
        <w:pStyle w:val="2"/>
        <w:numPr>
          <w:ilvl w:val="0"/>
          <w:numId w:val="6"/>
        </w:numPr>
        <w:spacing w:line="360" w:lineRule="auto"/>
        <w:ind w:leftChars="400" w:left="1265"/>
        <w:rPr>
          <w:b w:val="0"/>
          <w:sz w:val="24"/>
          <w:szCs w:val="24"/>
        </w:rPr>
      </w:pPr>
      <w:r w:rsidRPr="00C165C7">
        <w:rPr>
          <w:rFonts w:hint="eastAsia"/>
          <w:b w:val="0"/>
          <w:sz w:val="24"/>
          <w:szCs w:val="24"/>
        </w:rPr>
        <w:t>功能模块</w:t>
      </w:r>
    </w:p>
    <w:p w:rsidR="007631CE" w:rsidRPr="00C165C7" w:rsidRDefault="000435B5" w:rsidP="00CC616A">
      <w:pPr>
        <w:ind w:leftChars="400" w:left="840"/>
        <w:rPr>
          <w:sz w:val="24"/>
          <w:szCs w:val="24"/>
        </w:rPr>
      </w:pPr>
      <w:r>
        <w:rPr>
          <w:rFonts w:hint="eastAsia"/>
          <w:sz w:val="24"/>
          <w:szCs w:val="24"/>
        </w:rPr>
        <w:t>视频采集显示、全景拼接显示、录像回放、设备控制、目标检测跟踪、日志记录、算法参数设置、状态信息解析显示。</w:t>
      </w:r>
    </w:p>
    <w:p w:rsidR="00842882" w:rsidRPr="00C165C7" w:rsidRDefault="00242CFD" w:rsidP="00CC616A">
      <w:pPr>
        <w:ind w:leftChars="400" w:left="840"/>
        <w:rPr>
          <w:sz w:val="24"/>
          <w:szCs w:val="24"/>
        </w:rPr>
      </w:pPr>
      <w:r w:rsidRPr="00C165C7">
        <w:rPr>
          <w:noProof/>
          <w:sz w:val="24"/>
          <w:szCs w:val="24"/>
        </w:rPr>
        <w:drawing>
          <wp:inline distT="0" distB="0" distL="0" distR="0">
            <wp:extent cx="6655242" cy="2639833"/>
            <wp:effectExtent l="0" t="0" r="0" b="0"/>
            <wp:docPr id="2" name="图示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p w:rsidR="000743FD" w:rsidRPr="00C165C7" w:rsidRDefault="000435B5" w:rsidP="00CC616A">
      <w:pPr>
        <w:pStyle w:val="2"/>
        <w:numPr>
          <w:ilvl w:val="0"/>
          <w:numId w:val="6"/>
        </w:numPr>
        <w:spacing w:line="360" w:lineRule="auto"/>
        <w:ind w:leftChars="400" w:left="1265"/>
        <w:rPr>
          <w:b w:val="0"/>
          <w:sz w:val="24"/>
          <w:szCs w:val="24"/>
        </w:rPr>
      </w:pPr>
      <w:r>
        <w:rPr>
          <w:rFonts w:hint="eastAsia"/>
          <w:b w:val="0"/>
          <w:sz w:val="24"/>
          <w:szCs w:val="24"/>
        </w:rPr>
        <w:t>代码结构介绍</w:t>
      </w:r>
    </w:p>
    <w:p w:rsidR="000435B5" w:rsidRDefault="000435B5" w:rsidP="000435B5">
      <w:pPr>
        <w:spacing w:line="360" w:lineRule="auto"/>
        <w:ind w:leftChars="400" w:left="840"/>
        <w:jc w:val="center"/>
        <w:rPr>
          <w:sz w:val="24"/>
          <w:szCs w:val="24"/>
        </w:rPr>
      </w:pPr>
      <w:r>
        <w:rPr>
          <w:rFonts w:hint="eastAsia"/>
          <w:noProof/>
          <w:sz w:val="24"/>
          <w:szCs w:val="24"/>
        </w:rPr>
        <w:drawing>
          <wp:inline distT="0" distB="0" distL="0" distR="0">
            <wp:extent cx="2381583" cy="3381847"/>
            <wp:effectExtent l="19050" t="0" r="0" b="0"/>
            <wp:docPr id="9" name="图片 8" descr="代码结构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代码结构.pn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381583" cy="3381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435B5" w:rsidRDefault="00E91612" w:rsidP="00CC616A">
      <w:pPr>
        <w:spacing w:line="360" w:lineRule="auto"/>
        <w:ind w:leftChars="400" w:left="840"/>
        <w:rPr>
          <w:sz w:val="24"/>
          <w:szCs w:val="24"/>
        </w:rPr>
      </w:pPr>
      <w:r w:rsidRPr="00E91612">
        <w:rPr>
          <w:sz w:val="24"/>
          <w:szCs w:val="24"/>
        </w:rPr>
        <w:t>ArithTrackDll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包含目标检测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跟踪算法的算法库</w:t>
      </w:r>
      <w:r>
        <w:rPr>
          <w:rFonts w:hint="eastAsia"/>
          <w:sz w:val="24"/>
          <w:szCs w:val="24"/>
        </w:rPr>
        <w:t>。</w:t>
      </w:r>
    </w:p>
    <w:p w:rsidR="000435B5" w:rsidRDefault="00E91612" w:rsidP="00CC616A">
      <w:pPr>
        <w:spacing w:line="360" w:lineRule="auto"/>
        <w:ind w:leftChars="400" w:left="840"/>
        <w:rPr>
          <w:sz w:val="24"/>
          <w:szCs w:val="24"/>
        </w:rPr>
      </w:pPr>
      <w:r w:rsidRPr="00E91612">
        <w:rPr>
          <w:sz w:val="24"/>
          <w:szCs w:val="24"/>
        </w:rPr>
        <w:t>ElectroopticRadarSDK</w:t>
      </w:r>
      <w:r>
        <w:rPr>
          <w:rFonts w:hint="eastAsia"/>
          <w:sz w:val="24"/>
          <w:szCs w:val="24"/>
        </w:rPr>
        <w:t>：封装了光电</w:t>
      </w:r>
      <w:r>
        <w:rPr>
          <w:sz w:val="24"/>
          <w:szCs w:val="24"/>
        </w:rPr>
        <w:t>设备伺服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可见光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红外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跟踪板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激光器的指令控制及数据上返的通讯SDK</w:t>
      </w:r>
      <w:r>
        <w:rPr>
          <w:rFonts w:hint="eastAsia"/>
          <w:sz w:val="24"/>
          <w:szCs w:val="24"/>
        </w:rPr>
        <w:t>。</w:t>
      </w:r>
    </w:p>
    <w:p w:rsidR="00E91612" w:rsidRDefault="00E91612" w:rsidP="00CC616A">
      <w:pPr>
        <w:spacing w:line="360" w:lineRule="auto"/>
        <w:ind w:leftChars="400" w:left="840"/>
        <w:rPr>
          <w:sz w:val="24"/>
          <w:szCs w:val="24"/>
        </w:rPr>
      </w:pPr>
      <w:r w:rsidRPr="00E91612">
        <w:rPr>
          <w:sz w:val="24"/>
          <w:szCs w:val="24"/>
        </w:rPr>
        <w:lastRenderedPageBreak/>
        <w:t>ArithProcess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封装了软件中所有对算法库API调用及操作流程的类</w:t>
      </w:r>
      <w:r>
        <w:rPr>
          <w:rFonts w:hint="eastAsia"/>
          <w:sz w:val="24"/>
          <w:szCs w:val="24"/>
        </w:rPr>
        <w:t>。</w:t>
      </w:r>
    </w:p>
    <w:p w:rsidR="000435B5" w:rsidRDefault="00E91612" w:rsidP="00CC616A">
      <w:pPr>
        <w:spacing w:line="360" w:lineRule="auto"/>
        <w:ind w:leftChars="400" w:left="840"/>
        <w:rPr>
          <w:sz w:val="24"/>
          <w:szCs w:val="24"/>
        </w:rPr>
      </w:pPr>
      <w:r w:rsidRPr="00E91612">
        <w:rPr>
          <w:sz w:val="24"/>
          <w:szCs w:val="24"/>
        </w:rPr>
        <w:t>ChildPages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软件除主界面之外的所有子页面集合</w:t>
      </w:r>
      <w:r>
        <w:rPr>
          <w:rFonts w:hint="eastAsia"/>
          <w:sz w:val="24"/>
          <w:szCs w:val="24"/>
        </w:rPr>
        <w:t>。</w:t>
      </w:r>
    </w:p>
    <w:p w:rsidR="000435B5" w:rsidRDefault="00490180" w:rsidP="00CC616A">
      <w:pPr>
        <w:spacing w:line="360" w:lineRule="auto"/>
        <w:ind w:leftChars="400" w:left="840"/>
        <w:rPr>
          <w:rFonts w:hint="eastAsia"/>
          <w:sz w:val="24"/>
          <w:szCs w:val="24"/>
        </w:rPr>
      </w:pPr>
      <w:r w:rsidRPr="00490180">
        <w:rPr>
          <w:sz w:val="24"/>
          <w:szCs w:val="24"/>
        </w:rPr>
        <w:t>Common</w:t>
      </w:r>
      <w:r>
        <w:rPr>
          <w:rFonts w:hint="eastAsia"/>
          <w:sz w:val="24"/>
          <w:szCs w:val="24"/>
        </w:rPr>
        <w:t>：软件中使用的公共类集合。</w:t>
      </w:r>
    </w:p>
    <w:p w:rsidR="00490180" w:rsidRDefault="00490180" w:rsidP="00CC616A">
      <w:pPr>
        <w:spacing w:line="360" w:lineRule="auto"/>
        <w:ind w:leftChars="400" w:left="840"/>
        <w:rPr>
          <w:rFonts w:hint="eastAsia"/>
          <w:sz w:val="24"/>
          <w:szCs w:val="24"/>
        </w:rPr>
      </w:pPr>
      <w:r w:rsidRPr="00490180">
        <w:rPr>
          <w:sz w:val="24"/>
          <w:szCs w:val="24"/>
        </w:rPr>
        <w:t>CustomCtrls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自定义控件集合</w:t>
      </w:r>
      <w:r>
        <w:rPr>
          <w:rFonts w:hint="eastAsia"/>
          <w:sz w:val="24"/>
          <w:szCs w:val="24"/>
        </w:rPr>
        <w:t>。</w:t>
      </w:r>
    </w:p>
    <w:p w:rsidR="00490180" w:rsidRDefault="00490180" w:rsidP="00CC616A">
      <w:pPr>
        <w:spacing w:line="360" w:lineRule="auto"/>
        <w:ind w:leftChars="400" w:left="840"/>
        <w:rPr>
          <w:sz w:val="24"/>
          <w:szCs w:val="24"/>
        </w:rPr>
      </w:pPr>
      <w:r w:rsidRPr="00490180">
        <w:rPr>
          <w:sz w:val="24"/>
          <w:szCs w:val="24"/>
        </w:rPr>
        <w:t>PanoImageView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全景拼接显示相关自定义视图</w:t>
      </w:r>
      <w:r>
        <w:rPr>
          <w:rFonts w:hint="eastAsia"/>
          <w:sz w:val="24"/>
          <w:szCs w:val="24"/>
        </w:rPr>
        <w:t>。</w:t>
      </w:r>
    </w:p>
    <w:p w:rsidR="000435B5" w:rsidRDefault="00490180" w:rsidP="00CC616A">
      <w:pPr>
        <w:spacing w:line="360" w:lineRule="auto"/>
        <w:ind w:leftChars="400" w:left="840"/>
        <w:rPr>
          <w:rFonts w:hint="eastAsia"/>
          <w:sz w:val="24"/>
          <w:szCs w:val="24"/>
        </w:rPr>
      </w:pPr>
      <w:r w:rsidRPr="00490180">
        <w:rPr>
          <w:sz w:val="24"/>
          <w:szCs w:val="24"/>
        </w:rPr>
        <w:t>PanoWgt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全景显示相关窗口集合</w:t>
      </w:r>
      <w:r>
        <w:rPr>
          <w:rFonts w:hint="eastAsia"/>
          <w:sz w:val="24"/>
          <w:szCs w:val="24"/>
        </w:rPr>
        <w:t>。</w:t>
      </w:r>
    </w:p>
    <w:p w:rsidR="00490180" w:rsidRDefault="00490180" w:rsidP="00CC616A">
      <w:pPr>
        <w:spacing w:line="360" w:lineRule="auto"/>
        <w:ind w:leftChars="400" w:left="840"/>
        <w:rPr>
          <w:rFonts w:hint="eastAsia"/>
          <w:sz w:val="24"/>
          <w:szCs w:val="24"/>
        </w:rPr>
      </w:pPr>
      <w:r w:rsidRPr="00490180">
        <w:rPr>
          <w:sz w:val="24"/>
          <w:szCs w:val="24"/>
        </w:rPr>
        <w:t>VideoStream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视频流采集封装集合</w:t>
      </w:r>
      <w:r>
        <w:rPr>
          <w:rFonts w:hint="eastAsia"/>
          <w:sz w:val="24"/>
          <w:szCs w:val="24"/>
        </w:rPr>
        <w:t>。</w:t>
      </w:r>
    </w:p>
    <w:p w:rsidR="00490180" w:rsidRDefault="00490180" w:rsidP="00CC616A">
      <w:pPr>
        <w:spacing w:line="360" w:lineRule="auto"/>
        <w:ind w:leftChars="400" w:left="840"/>
        <w:rPr>
          <w:rFonts w:hint="eastAsia"/>
          <w:sz w:val="24"/>
          <w:szCs w:val="24"/>
        </w:rPr>
      </w:pPr>
    </w:p>
    <w:p w:rsidR="00490180" w:rsidRPr="00490180" w:rsidRDefault="00490180" w:rsidP="00490180">
      <w:pPr>
        <w:pStyle w:val="2"/>
        <w:numPr>
          <w:ilvl w:val="0"/>
          <w:numId w:val="6"/>
        </w:numPr>
        <w:spacing w:line="360" w:lineRule="auto"/>
        <w:ind w:leftChars="400" w:left="1265"/>
        <w:rPr>
          <w:rFonts w:hint="eastAsia"/>
          <w:b w:val="0"/>
          <w:sz w:val="24"/>
          <w:szCs w:val="24"/>
        </w:rPr>
      </w:pPr>
      <w:r>
        <w:rPr>
          <w:rFonts w:hint="eastAsia"/>
          <w:b w:val="0"/>
          <w:sz w:val="24"/>
          <w:szCs w:val="24"/>
        </w:rPr>
        <w:t>软件</w:t>
      </w:r>
      <w:r w:rsidR="00804F21">
        <w:rPr>
          <w:rFonts w:hint="eastAsia"/>
          <w:b w:val="0"/>
          <w:sz w:val="24"/>
          <w:szCs w:val="24"/>
        </w:rPr>
        <w:t>工作流程图</w:t>
      </w:r>
    </w:p>
    <w:p w:rsidR="00490180" w:rsidRDefault="00B258E5" w:rsidP="00B258E5">
      <w:pPr>
        <w:spacing w:line="360" w:lineRule="auto"/>
        <w:ind w:leftChars="400" w:left="840"/>
        <w:jc w:val="center"/>
        <w:rPr>
          <w:rFonts w:hint="eastAsia"/>
          <w:sz w:val="24"/>
          <w:szCs w:val="24"/>
        </w:rPr>
      </w:pPr>
      <w:r>
        <w:rPr>
          <w:sz w:val="24"/>
          <w:szCs w:val="24"/>
        </w:rPr>
        <w:object w:dxaOrig="6093" w:dyaOrig="493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59.35pt;height:309.9pt" o:ole="">
            <v:imagedata r:id="rId12" o:title=""/>
          </v:shape>
          <o:OLEObject Type="Embed" ProgID="Visio.Drawing.11" ShapeID="_x0000_i1025" DrawAspect="Content" ObjectID="_1706601522" r:id="rId13"/>
        </w:object>
      </w:r>
    </w:p>
    <w:p w:rsidR="00490180" w:rsidRDefault="00490180" w:rsidP="00CC616A">
      <w:pPr>
        <w:spacing w:line="360" w:lineRule="auto"/>
        <w:ind w:leftChars="400" w:left="840"/>
        <w:rPr>
          <w:rFonts w:hint="eastAsia"/>
          <w:sz w:val="24"/>
          <w:szCs w:val="24"/>
        </w:rPr>
      </w:pPr>
    </w:p>
    <w:p w:rsidR="000743FD" w:rsidRDefault="00B258E5" w:rsidP="00B258E5">
      <w:pPr>
        <w:pStyle w:val="2"/>
        <w:numPr>
          <w:ilvl w:val="0"/>
          <w:numId w:val="6"/>
        </w:numPr>
        <w:spacing w:line="360" w:lineRule="auto"/>
        <w:ind w:leftChars="400" w:left="1265"/>
        <w:rPr>
          <w:rFonts w:hint="eastAsia"/>
          <w:b w:val="0"/>
          <w:sz w:val="24"/>
          <w:szCs w:val="24"/>
        </w:rPr>
      </w:pPr>
      <w:r>
        <w:rPr>
          <w:rFonts w:hint="eastAsia"/>
          <w:b w:val="0"/>
          <w:sz w:val="24"/>
          <w:szCs w:val="24"/>
        </w:rPr>
        <w:t>软件主要类介绍</w:t>
      </w:r>
    </w:p>
    <w:p w:rsidR="00B258E5" w:rsidRPr="00B258E5" w:rsidRDefault="00B258E5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B258E5">
        <w:rPr>
          <w:sz w:val="24"/>
          <w:szCs w:val="24"/>
        </w:rPr>
        <w:t>ERApplication</w:t>
      </w:r>
      <w:r w:rsidRPr="00B258E5"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自定义应用程序类</w:t>
      </w:r>
      <w:r>
        <w:rPr>
          <w:rFonts w:hint="eastAsia"/>
          <w:sz w:val="24"/>
          <w:szCs w:val="24"/>
        </w:rPr>
        <w:t>。</w:t>
      </w:r>
    </w:p>
    <w:p w:rsidR="00B258E5" w:rsidRPr="00A045D7" w:rsidRDefault="00B258E5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MainWindow</w:t>
      </w:r>
      <w:r w:rsidRPr="00A045D7">
        <w:rPr>
          <w:rFonts w:hint="eastAsia"/>
          <w:sz w:val="24"/>
          <w:szCs w:val="24"/>
        </w:rPr>
        <w:t>：软件主界面类。</w:t>
      </w:r>
    </w:p>
    <w:p w:rsidR="00B258E5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lastRenderedPageBreak/>
        <w:t>OpenGLView</w:t>
      </w:r>
      <w:r w:rsidRPr="00A045D7">
        <w:rPr>
          <w:rFonts w:hint="eastAsia"/>
          <w:sz w:val="24"/>
          <w:szCs w:val="24"/>
        </w:rPr>
        <w:t>：基于</w:t>
      </w:r>
      <w:r w:rsidRPr="00A045D7">
        <w:rPr>
          <w:sz w:val="24"/>
          <w:szCs w:val="24"/>
        </w:rPr>
        <w:t>OpenGL的自定义图像显示类</w:t>
      </w:r>
      <w:r w:rsidRPr="00A045D7">
        <w:rPr>
          <w:rFonts w:hint="eastAsia"/>
          <w:sz w:val="24"/>
          <w:szCs w:val="24"/>
        </w:rPr>
        <w:t>。</w:t>
      </w:r>
    </w:p>
    <w:p w:rsidR="00B258E5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VideoView</w:t>
      </w:r>
      <w:r w:rsidRPr="00A045D7">
        <w:rPr>
          <w:rFonts w:hint="eastAsia"/>
          <w:sz w:val="24"/>
          <w:szCs w:val="24"/>
        </w:rPr>
        <w:t>:基于QWidget的自定义图像显示类。</w:t>
      </w:r>
    </w:p>
    <w:p w:rsidR="00B258E5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NavButton</w:t>
      </w:r>
      <w:r w:rsidRPr="00A045D7">
        <w:rPr>
          <w:rFonts w:hint="eastAsia"/>
          <w:sz w:val="24"/>
          <w:szCs w:val="24"/>
        </w:rPr>
        <w:t>：</w:t>
      </w:r>
      <w:r w:rsidRPr="00A045D7">
        <w:rPr>
          <w:sz w:val="24"/>
          <w:szCs w:val="24"/>
        </w:rPr>
        <w:t>自定义导航按钮类</w:t>
      </w:r>
      <w:r w:rsidRPr="00A045D7">
        <w:rPr>
          <w:rFonts w:hint="eastAsia"/>
          <w:sz w:val="24"/>
          <w:szCs w:val="24"/>
        </w:rPr>
        <w:t>。</w:t>
      </w:r>
    </w:p>
    <w:p w:rsidR="00B258E5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ConfigInfo</w:t>
      </w:r>
      <w:r w:rsidRPr="00A045D7">
        <w:rPr>
          <w:rFonts w:hint="eastAsia"/>
          <w:sz w:val="24"/>
          <w:szCs w:val="24"/>
        </w:rPr>
        <w:t>:参数配置保存读取类。</w:t>
      </w:r>
    </w:p>
    <w:p w:rsidR="00B258E5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CaptureSettingWgt</w:t>
      </w:r>
      <w:r w:rsidRPr="00A045D7">
        <w:rPr>
          <w:rFonts w:hint="eastAsia"/>
          <w:sz w:val="24"/>
          <w:szCs w:val="24"/>
        </w:rPr>
        <w:t>：</w:t>
      </w:r>
      <w:r w:rsidRPr="00A045D7">
        <w:rPr>
          <w:sz w:val="24"/>
          <w:szCs w:val="24"/>
        </w:rPr>
        <w:t>视频采集参数设置界面</w:t>
      </w:r>
      <w:r w:rsidRPr="00A045D7">
        <w:rPr>
          <w:rFonts w:hint="eastAsia"/>
          <w:sz w:val="24"/>
          <w:szCs w:val="24"/>
        </w:rPr>
        <w:t>。</w:t>
      </w:r>
    </w:p>
    <w:p w:rsid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AdvanceWgt</w:t>
      </w:r>
      <w:r>
        <w:rPr>
          <w:rFonts w:hint="eastAsia"/>
          <w:sz w:val="24"/>
          <w:szCs w:val="24"/>
        </w:rPr>
        <w:t>：</w:t>
      </w:r>
      <w:r>
        <w:rPr>
          <w:sz w:val="24"/>
          <w:szCs w:val="24"/>
        </w:rPr>
        <w:t>设备控制高级界面</w:t>
      </w:r>
      <w:r>
        <w:rPr>
          <w:rFonts w:hint="eastAsia"/>
          <w:sz w:val="24"/>
          <w:szCs w:val="24"/>
        </w:rPr>
        <w:t>。</w:t>
      </w:r>
    </w:p>
    <w:p w:rsidR="00A045D7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PanoWgt</w:t>
      </w:r>
      <w:r w:rsidRPr="00A045D7">
        <w:rPr>
          <w:rFonts w:hint="eastAsia"/>
          <w:sz w:val="24"/>
          <w:szCs w:val="24"/>
        </w:rPr>
        <w:t>：</w:t>
      </w:r>
      <w:r w:rsidRPr="00A045D7">
        <w:rPr>
          <w:sz w:val="24"/>
          <w:szCs w:val="24"/>
        </w:rPr>
        <w:t>全景图像显示界面</w:t>
      </w:r>
      <w:r w:rsidRPr="00A045D7">
        <w:rPr>
          <w:rFonts w:hint="eastAsia"/>
          <w:sz w:val="24"/>
          <w:szCs w:val="24"/>
        </w:rPr>
        <w:t>。</w:t>
      </w:r>
    </w:p>
    <w:p w:rsidR="00A045D7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ArithParam</w:t>
      </w:r>
      <w:r w:rsidRPr="00A045D7">
        <w:rPr>
          <w:rFonts w:hint="eastAsia"/>
          <w:sz w:val="24"/>
          <w:szCs w:val="24"/>
        </w:rPr>
        <w:t>：</w:t>
      </w:r>
      <w:r w:rsidRPr="00A045D7">
        <w:rPr>
          <w:sz w:val="24"/>
          <w:szCs w:val="24"/>
        </w:rPr>
        <w:t>算法参数设置界面</w:t>
      </w:r>
      <w:r w:rsidRPr="00A045D7">
        <w:rPr>
          <w:rFonts w:hint="eastAsia"/>
          <w:sz w:val="24"/>
          <w:szCs w:val="24"/>
        </w:rPr>
        <w:t>。</w:t>
      </w:r>
    </w:p>
    <w:p w:rsid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A045D7">
        <w:rPr>
          <w:sz w:val="24"/>
          <w:szCs w:val="24"/>
        </w:rPr>
        <w:t>CVideoManagement</w:t>
      </w:r>
      <w:r w:rsidRPr="00A045D7">
        <w:rPr>
          <w:rFonts w:hint="eastAsia"/>
          <w:sz w:val="24"/>
          <w:szCs w:val="24"/>
        </w:rPr>
        <w:t>：</w:t>
      </w:r>
      <w:r w:rsidRPr="00A045D7">
        <w:rPr>
          <w:sz w:val="24"/>
          <w:szCs w:val="24"/>
        </w:rPr>
        <w:t>视频管理类</w:t>
      </w:r>
      <w:r w:rsidRPr="00A045D7">
        <w:rPr>
          <w:rFonts w:hint="eastAsia"/>
          <w:sz w:val="24"/>
          <w:szCs w:val="24"/>
        </w:rPr>
        <w:t>，</w:t>
      </w:r>
      <w:r w:rsidRPr="00A045D7">
        <w:rPr>
          <w:sz w:val="24"/>
          <w:szCs w:val="24"/>
        </w:rPr>
        <w:t>封装了所有视频流数据采集处理业务逻辑</w:t>
      </w:r>
      <w:r w:rsidRPr="00A045D7">
        <w:rPr>
          <w:rFonts w:hint="eastAsia"/>
          <w:sz w:val="24"/>
          <w:szCs w:val="24"/>
        </w:rPr>
        <w:t>。</w:t>
      </w:r>
    </w:p>
    <w:p w:rsid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Pr="00EF4F32">
        <w:rPr>
          <w:sz w:val="24"/>
          <w:szCs w:val="24"/>
        </w:rPr>
        <w:t>CVideoStream</w:t>
      </w:r>
      <w:r w:rsidRPr="00EF4F32">
        <w:rPr>
          <w:rFonts w:hint="eastAsia"/>
          <w:sz w:val="24"/>
          <w:szCs w:val="24"/>
        </w:rPr>
        <w:t>:视频流实例类，包含了视频流采集业务逻辑。</w:t>
      </w:r>
    </w:p>
    <w:p w:rsid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Pr="00EF4F32">
        <w:rPr>
          <w:sz w:val="24"/>
          <w:szCs w:val="24"/>
        </w:rPr>
        <w:t>CBaseCapture</w:t>
      </w:r>
      <w:r w:rsidRPr="00EF4F32">
        <w:rPr>
          <w:rFonts w:hint="eastAsia"/>
          <w:sz w:val="24"/>
          <w:szCs w:val="24"/>
        </w:rPr>
        <w:t>：</w:t>
      </w:r>
      <w:r w:rsidRPr="00EF4F32">
        <w:rPr>
          <w:sz w:val="24"/>
          <w:szCs w:val="24"/>
        </w:rPr>
        <w:t>视频采集抽象类</w:t>
      </w:r>
      <w:r w:rsidRPr="00EF4F32">
        <w:rPr>
          <w:rFonts w:hint="eastAsia"/>
          <w:sz w:val="24"/>
          <w:szCs w:val="24"/>
        </w:rPr>
        <w:t>，抽象了视频采集通用接口。</w:t>
      </w:r>
    </w:p>
    <w:p w:rsid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Pr="00EF4F32">
        <w:rPr>
          <w:sz w:val="24"/>
          <w:szCs w:val="24"/>
        </w:rPr>
        <w:t>CCameraLinkCapture</w:t>
      </w:r>
      <w:r w:rsidRPr="00EF4F32">
        <w:rPr>
          <w:rFonts w:hint="eastAsia"/>
          <w:sz w:val="24"/>
          <w:szCs w:val="24"/>
        </w:rPr>
        <w:t>：CameralInk视频采集类。</w:t>
      </w:r>
    </w:p>
    <w:p w:rsidR="00A045D7" w:rsidRPr="00A045D7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Pr="00EF4F32">
        <w:rPr>
          <w:sz w:val="24"/>
          <w:szCs w:val="24"/>
        </w:rPr>
        <w:t>CDecklinkCapture</w:t>
      </w:r>
      <w:r w:rsidRPr="00EF4F32">
        <w:rPr>
          <w:rFonts w:hint="eastAsia"/>
          <w:sz w:val="24"/>
          <w:szCs w:val="24"/>
        </w:rPr>
        <w:t>：DecklInk视频采集类。</w:t>
      </w:r>
    </w:p>
    <w:p w:rsidR="00A045D7" w:rsidRPr="00EF4F32" w:rsidRDefault="00A045D7" w:rsidP="00B258E5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>
        <w:rPr>
          <w:rFonts w:hint="eastAsia"/>
          <w:sz w:val="24"/>
          <w:szCs w:val="24"/>
        </w:rPr>
        <w:t xml:space="preserve"> </w:t>
      </w:r>
      <w:r w:rsidRPr="00EF4F32">
        <w:rPr>
          <w:sz w:val="24"/>
          <w:szCs w:val="24"/>
        </w:rPr>
        <w:t>CRTSPCapture</w:t>
      </w:r>
      <w:r w:rsidRPr="00EF4F32">
        <w:rPr>
          <w:rFonts w:hint="eastAsia"/>
          <w:sz w:val="24"/>
          <w:szCs w:val="24"/>
        </w:rPr>
        <w:t>：</w:t>
      </w:r>
      <w:r w:rsidR="00EF4F32" w:rsidRPr="00EF4F32">
        <w:rPr>
          <w:sz w:val="24"/>
          <w:szCs w:val="24"/>
        </w:rPr>
        <w:t>rtsp视频采集类</w:t>
      </w:r>
      <w:r w:rsidR="00EF4F32" w:rsidRPr="00EF4F32">
        <w:rPr>
          <w:rFonts w:hint="eastAsia"/>
          <w:sz w:val="24"/>
          <w:szCs w:val="24"/>
        </w:rPr>
        <w:t>。</w:t>
      </w:r>
    </w:p>
    <w:p w:rsidR="00A045D7" w:rsidRPr="00EF4F32" w:rsidRDefault="00EF4F32" w:rsidP="00EF4F32">
      <w:pPr>
        <w:pStyle w:val="ad"/>
        <w:numPr>
          <w:ilvl w:val="0"/>
          <w:numId w:val="10"/>
        </w:numPr>
        <w:ind w:firstLineChars="0"/>
        <w:rPr>
          <w:rFonts w:hint="eastAsia"/>
          <w:sz w:val="24"/>
          <w:szCs w:val="24"/>
        </w:rPr>
      </w:pPr>
      <w:r w:rsidRPr="00EF4F32">
        <w:rPr>
          <w:sz w:val="24"/>
          <w:szCs w:val="24"/>
        </w:rPr>
        <w:t>ElectroopticRadarSDK</w:t>
      </w:r>
      <w:r w:rsidRPr="00EF4F32">
        <w:rPr>
          <w:rFonts w:hint="eastAsia"/>
          <w:sz w:val="24"/>
          <w:szCs w:val="24"/>
        </w:rPr>
        <w:t>：</w:t>
      </w:r>
      <w:r w:rsidRPr="00EF4F32">
        <w:rPr>
          <w:sz w:val="24"/>
          <w:szCs w:val="24"/>
        </w:rPr>
        <w:t>设备控制封装类</w:t>
      </w:r>
      <w:r w:rsidRPr="00EF4F32">
        <w:rPr>
          <w:rFonts w:hint="eastAsia"/>
          <w:sz w:val="24"/>
          <w:szCs w:val="24"/>
        </w:rPr>
        <w:t>，包含了光</w:t>
      </w:r>
      <w:r>
        <w:rPr>
          <w:rFonts w:hint="eastAsia"/>
          <w:sz w:val="24"/>
          <w:szCs w:val="24"/>
        </w:rPr>
        <w:t>电</w:t>
      </w:r>
      <w:r>
        <w:rPr>
          <w:sz w:val="24"/>
          <w:szCs w:val="24"/>
        </w:rPr>
        <w:t>设备伺服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可见光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红外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跟踪板</w:t>
      </w:r>
      <w:r>
        <w:rPr>
          <w:rFonts w:hint="eastAsia"/>
          <w:sz w:val="24"/>
          <w:szCs w:val="24"/>
        </w:rPr>
        <w:t>、</w:t>
      </w:r>
      <w:r>
        <w:rPr>
          <w:sz w:val="24"/>
          <w:szCs w:val="24"/>
        </w:rPr>
        <w:t>激光器的指令下发控制及数据上返解析</w:t>
      </w:r>
      <w:r>
        <w:rPr>
          <w:rFonts w:hint="eastAsia"/>
          <w:sz w:val="24"/>
          <w:szCs w:val="24"/>
        </w:rPr>
        <w:t>。</w:t>
      </w:r>
    </w:p>
    <w:p w:rsidR="00EA1F2E" w:rsidRDefault="00EA1F2E" w:rsidP="003742EB">
      <w:pPr>
        <w:jc w:val="center"/>
      </w:pPr>
    </w:p>
    <w:sectPr w:rsidR="00EA1F2E" w:rsidSect="00174485">
      <w:pgSz w:w="11906" w:h="16838"/>
      <w:pgMar w:top="567" w:right="567" w:bottom="567" w:left="56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A0FDE" w:rsidRDefault="008A0FDE" w:rsidP="00E1781A">
      <w:r>
        <w:separator/>
      </w:r>
    </w:p>
  </w:endnote>
  <w:endnote w:type="continuationSeparator" w:id="1">
    <w:p w:rsidR="008A0FDE" w:rsidRDefault="008A0FDE" w:rsidP="00E178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A0FDE" w:rsidRDefault="008A0FDE" w:rsidP="00E1781A">
      <w:r>
        <w:separator/>
      </w:r>
    </w:p>
  </w:footnote>
  <w:footnote w:type="continuationSeparator" w:id="1">
    <w:p w:rsidR="008A0FDE" w:rsidRDefault="008A0FDE" w:rsidP="00E178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490A63"/>
    <w:multiLevelType w:val="multilevel"/>
    <w:tmpl w:val="4F387F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5C472EA"/>
    <w:multiLevelType w:val="hybridMultilevel"/>
    <w:tmpl w:val="C6D44B48"/>
    <w:lvl w:ilvl="0" w:tplc="CDAA69B6">
      <w:start w:val="1"/>
      <w:numFmt w:val="decimal"/>
      <w:lvlText w:val="%1）"/>
      <w:lvlJc w:val="left"/>
      <w:pPr>
        <w:ind w:left="36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0D897DB2"/>
    <w:multiLevelType w:val="hybridMultilevel"/>
    <w:tmpl w:val="09568BB8"/>
    <w:lvl w:ilvl="0" w:tplc="AE3A5EDA">
      <w:start w:val="1"/>
      <w:numFmt w:val="decimal"/>
      <w:lvlText w:val="%1)"/>
      <w:lvlJc w:val="left"/>
      <w:pPr>
        <w:ind w:left="36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037" w:hanging="420"/>
      </w:pPr>
    </w:lvl>
    <w:lvl w:ilvl="2" w:tplc="0409001B" w:tentative="1">
      <w:start w:val="1"/>
      <w:numFmt w:val="lowerRoman"/>
      <w:lvlText w:val="%3."/>
      <w:lvlJc w:val="right"/>
      <w:pPr>
        <w:ind w:left="1457" w:hanging="420"/>
      </w:pPr>
    </w:lvl>
    <w:lvl w:ilvl="3" w:tplc="0409000F" w:tentative="1">
      <w:start w:val="1"/>
      <w:numFmt w:val="decimal"/>
      <w:lvlText w:val="%4."/>
      <w:lvlJc w:val="left"/>
      <w:pPr>
        <w:ind w:left="1877" w:hanging="420"/>
      </w:pPr>
    </w:lvl>
    <w:lvl w:ilvl="4" w:tplc="04090019" w:tentative="1">
      <w:start w:val="1"/>
      <w:numFmt w:val="lowerLetter"/>
      <w:lvlText w:val="%5)"/>
      <w:lvlJc w:val="left"/>
      <w:pPr>
        <w:ind w:left="2297" w:hanging="420"/>
      </w:pPr>
    </w:lvl>
    <w:lvl w:ilvl="5" w:tplc="0409001B" w:tentative="1">
      <w:start w:val="1"/>
      <w:numFmt w:val="lowerRoman"/>
      <w:lvlText w:val="%6."/>
      <w:lvlJc w:val="right"/>
      <w:pPr>
        <w:ind w:left="2717" w:hanging="420"/>
      </w:pPr>
    </w:lvl>
    <w:lvl w:ilvl="6" w:tplc="0409000F" w:tentative="1">
      <w:start w:val="1"/>
      <w:numFmt w:val="decimal"/>
      <w:lvlText w:val="%7."/>
      <w:lvlJc w:val="left"/>
      <w:pPr>
        <w:ind w:left="3137" w:hanging="420"/>
      </w:pPr>
    </w:lvl>
    <w:lvl w:ilvl="7" w:tplc="04090019" w:tentative="1">
      <w:start w:val="1"/>
      <w:numFmt w:val="lowerLetter"/>
      <w:lvlText w:val="%8)"/>
      <w:lvlJc w:val="left"/>
      <w:pPr>
        <w:ind w:left="3557" w:hanging="420"/>
      </w:pPr>
    </w:lvl>
    <w:lvl w:ilvl="8" w:tplc="0409001B" w:tentative="1">
      <w:start w:val="1"/>
      <w:numFmt w:val="lowerRoman"/>
      <w:lvlText w:val="%9."/>
      <w:lvlJc w:val="right"/>
      <w:pPr>
        <w:ind w:left="3977" w:hanging="420"/>
      </w:pPr>
    </w:lvl>
  </w:abstractNum>
  <w:abstractNum w:abstractNumId="3">
    <w:nsid w:val="10791CC4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4">
    <w:nsid w:val="23386557"/>
    <w:multiLevelType w:val="hybridMultilevel"/>
    <w:tmpl w:val="1B748070"/>
    <w:lvl w:ilvl="0" w:tplc="04090011">
      <w:start w:val="1"/>
      <w:numFmt w:val="decimal"/>
      <w:lvlText w:val="%1)"/>
      <w:lvlJc w:val="lef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>
    <w:nsid w:val="25D75B8A"/>
    <w:multiLevelType w:val="multilevel"/>
    <w:tmpl w:val="0409001D"/>
    <w:lvl w:ilvl="0">
      <w:start w:val="1"/>
      <w:numFmt w:val="decimal"/>
      <w:lvlText w:val="%1"/>
      <w:lvlJc w:val="left"/>
      <w:pPr>
        <w:ind w:left="425" w:hanging="425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992" w:hanging="567"/>
      </w:pPr>
    </w:lvl>
    <w:lvl w:ilvl="2">
      <w:start w:val="1"/>
      <w:numFmt w:val="decimal"/>
      <w:lvlText w:val="%1.%2.%3"/>
      <w:lvlJc w:val="left"/>
      <w:pPr>
        <w:ind w:left="1418" w:hanging="567"/>
      </w:pPr>
    </w:lvl>
    <w:lvl w:ilvl="3">
      <w:start w:val="1"/>
      <w:numFmt w:val="decimal"/>
      <w:lvlText w:val="%1.%2.%3.%4"/>
      <w:lvlJc w:val="left"/>
      <w:pPr>
        <w:ind w:left="1984" w:hanging="708"/>
      </w:pPr>
    </w:lvl>
    <w:lvl w:ilvl="4">
      <w:start w:val="1"/>
      <w:numFmt w:val="decimal"/>
      <w:lvlText w:val="%1.%2.%3.%4.%5"/>
      <w:lvlJc w:val="left"/>
      <w:pPr>
        <w:ind w:left="2551" w:hanging="850"/>
      </w:pPr>
    </w:lvl>
    <w:lvl w:ilvl="5">
      <w:start w:val="1"/>
      <w:numFmt w:val="decimal"/>
      <w:lvlText w:val="%1.%2.%3.%4.%5.%6"/>
      <w:lvlJc w:val="left"/>
      <w:pPr>
        <w:ind w:left="3260" w:hanging="1134"/>
      </w:pPr>
    </w:lvl>
    <w:lvl w:ilvl="6">
      <w:start w:val="1"/>
      <w:numFmt w:val="decimal"/>
      <w:lvlText w:val="%1.%2.%3.%4.%5.%6.%7"/>
      <w:lvlJc w:val="left"/>
      <w:pPr>
        <w:ind w:left="3827" w:hanging="1276"/>
      </w:pPr>
    </w:lvl>
    <w:lvl w:ilvl="7">
      <w:start w:val="1"/>
      <w:numFmt w:val="decimal"/>
      <w:lvlText w:val="%1.%2.%3.%4.%5.%6.%7.%8"/>
      <w:lvlJc w:val="left"/>
      <w:pPr>
        <w:ind w:left="4394" w:hanging="1418"/>
      </w:pPr>
    </w:lvl>
    <w:lvl w:ilvl="8">
      <w:start w:val="1"/>
      <w:numFmt w:val="decimal"/>
      <w:lvlText w:val="%1.%2.%3.%4.%5.%6.%7.%8.%9"/>
      <w:lvlJc w:val="left"/>
      <w:pPr>
        <w:ind w:left="5102" w:hanging="1700"/>
      </w:pPr>
    </w:lvl>
  </w:abstractNum>
  <w:abstractNum w:abstractNumId="6">
    <w:nsid w:val="3B6A0BA8"/>
    <w:multiLevelType w:val="hybridMultilevel"/>
    <w:tmpl w:val="AB72C510"/>
    <w:lvl w:ilvl="0" w:tplc="04090011">
      <w:start w:val="1"/>
      <w:numFmt w:val="decimal"/>
      <w:lvlText w:val="%1)"/>
      <w:lvlJc w:val="left"/>
      <w:pPr>
        <w:ind w:left="580" w:hanging="420"/>
      </w:pPr>
    </w:lvl>
    <w:lvl w:ilvl="1" w:tplc="04090019" w:tentative="1">
      <w:start w:val="1"/>
      <w:numFmt w:val="lowerLetter"/>
      <w:lvlText w:val="%2)"/>
      <w:lvlJc w:val="left"/>
      <w:pPr>
        <w:ind w:left="1000" w:hanging="420"/>
      </w:pPr>
    </w:lvl>
    <w:lvl w:ilvl="2" w:tplc="0409001B" w:tentative="1">
      <w:start w:val="1"/>
      <w:numFmt w:val="lowerRoman"/>
      <w:lvlText w:val="%3."/>
      <w:lvlJc w:val="right"/>
      <w:pPr>
        <w:ind w:left="1420" w:hanging="420"/>
      </w:pPr>
    </w:lvl>
    <w:lvl w:ilvl="3" w:tplc="0409000F" w:tentative="1">
      <w:start w:val="1"/>
      <w:numFmt w:val="decimal"/>
      <w:lvlText w:val="%4."/>
      <w:lvlJc w:val="left"/>
      <w:pPr>
        <w:ind w:left="1840" w:hanging="420"/>
      </w:pPr>
    </w:lvl>
    <w:lvl w:ilvl="4" w:tplc="04090019" w:tentative="1">
      <w:start w:val="1"/>
      <w:numFmt w:val="lowerLetter"/>
      <w:lvlText w:val="%5)"/>
      <w:lvlJc w:val="left"/>
      <w:pPr>
        <w:ind w:left="2260" w:hanging="420"/>
      </w:pPr>
    </w:lvl>
    <w:lvl w:ilvl="5" w:tplc="0409001B" w:tentative="1">
      <w:start w:val="1"/>
      <w:numFmt w:val="lowerRoman"/>
      <w:lvlText w:val="%6."/>
      <w:lvlJc w:val="right"/>
      <w:pPr>
        <w:ind w:left="2680" w:hanging="420"/>
      </w:pPr>
    </w:lvl>
    <w:lvl w:ilvl="6" w:tplc="0409000F" w:tentative="1">
      <w:start w:val="1"/>
      <w:numFmt w:val="decimal"/>
      <w:lvlText w:val="%7."/>
      <w:lvlJc w:val="left"/>
      <w:pPr>
        <w:ind w:left="3100" w:hanging="420"/>
      </w:pPr>
    </w:lvl>
    <w:lvl w:ilvl="7" w:tplc="04090019" w:tentative="1">
      <w:start w:val="1"/>
      <w:numFmt w:val="lowerLetter"/>
      <w:lvlText w:val="%8)"/>
      <w:lvlJc w:val="left"/>
      <w:pPr>
        <w:ind w:left="3520" w:hanging="420"/>
      </w:pPr>
    </w:lvl>
    <w:lvl w:ilvl="8" w:tplc="0409001B" w:tentative="1">
      <w:start w:val="1"/>
      <w:numFmt w:val="lowerRoman"/>
      <w:lvlText w:val="%9."/>
      <w:lvlJc w:val="right"/>
      <w:pPr>
        <w:ind w:left="3940" w:hanging="420"/>
      </w:pPr>
    </w:lvl>
  </w:abstractNum>
  <w:abstractNum w:abstractNumId="7">
    <w:nsid w:val="565D7507"/>
    <w:multiLevelType w:val="hybridMultilevel"/>
    <w:tmpl w:val="C62E4F78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9A2596"/>
    <w:multiLevelType w:val="hybridMultilevel"/>
    <w:tmpl w:val="C6D44B48"/>
    <w:lvl w:ilvl="0" w:tplc="CDAA69B6">
      <w:start w:val="1"/>
      <w:numFmt w:val="decimal"/>
      <w:lvlText w:val="%1）"/>
      <w:lvlJc w:val="left"/>
      <w:pPr>
        <w:ind w:left="840" w:hanging="360"/>
      </w:pPr>
      <w:rPr>
        <w:rFonts w:ascii="Calibri" w:hAnsi="Calibri" w:cs="Calibri"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9">
    <w:nsid w:val="6CEA2025"/>
    <w:multiLevelType w:val="multilevel"/>
    <w:tmpl w:val="7182E85A"/>
    <w:styleLink w:val="121"/>
    <w:lvl w:ilvl="0">
      <w:start w:val="1"/>
      <w:numFmt w:val="none"/>
      <w:pStyle w:val="a"/>
      <w:suff w:val="nothing"/>
      <w:lvlText w:val="%1"/>
      <w:lvlJc w:val="left"/>
      <w:pPr>
        <w:ind w:left="0" w:firstLine="0"/>
      </w:pPr>
      <w:rPr>
        <w:rFonts w:ascii="Times New Roman" w:hAnsi="Times New Roman" w:hint="default"/>
        <w:b/>
        <w:i w:val="0"/>
        <w:sz w:val="21"/>
      </w:rPr>
    </w:lvl>
    <w:lvl w:ilvl="1">
      <w:start w:val="1"/>
      <w:numFmt w:val="decimal"/>
      <w:pStyle w:val="a0"/>
      <w:suff w:val="nothing"/>
      <w:lvlText w:val="%1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2">
      <w:start w:val="1"/>
      <w:numFmt w:val="decimal"/>
      <w:pStyle w:val="a1"/>
      <w:suff w:val="nothing"/>
      <w:lvlText w:val="%1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5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num w:numId="1">
    <w:abstractNumId w:val="1"/>
  </w:num>
  <w:num w:numId="2">
    <w:abstractNumId w:val="8"/>
  </w:num>
  <w:num w:numId="3">
    <w:abstractNumId w:val="2"/>
  </w:num>
  <w:num w:numId="4">
    <w:abstractNumId w:val="6"/>
  </w:num>
  <w:num w:numId="5">
    <w:abstractNumId w:val="7"/>
  </w:num>
  <w:num w:numId="6">
    <w:abstractNumId w:val="3"/>
  </w:num>
  <w:num w:numId="7">
    <w:abstractNumId w:val="5"/>
  </w:num>
  <w:num w:numId="8">
    <w:abstractNumId w:val="0"/>
  </w:num>
  <w:num w:numId="9">
    <w:abstractNumId w:val="9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A4AAA"/>
    <w:rsid w:val="000104E2"/>
    <w:rsid w:val="0001567D"/>
    <w:rsid w:val="00016E7B"/>
    <w:rsid w:val="0002557E"/>
    <w:rsid w:val="00032EDF"/>
    <w:rsid w:val="00034C91"/>
    <w:rsid w:val="00037F38"/>
    <w:rsid w:val="00041E62"/>
    <w:rsid w:val="000435B5"/>
    <w:rsid w:val="000650B7"/>
    <w:rsid w:val="00070CF7"/>
    <w:rsid w:val="000719D3"/>
    <w:rsid w:val="000743FD"/>
    <w:rsid w:val="000837A4"/>
    <w:rsid w:val="0009009B"/>
    <w:rsid w:val="0009539E"/>
    <w:rsid w:val="000A2AE6"/>
    <w:rsid w:val="000A7051"/>
    <w:rsid w:val="000B54EF"/>
    <w:rsid w:val="000B69E2"/>
    <w:rsid w:val="000C25A9"/>
    <w:rsid w:val="000C2C10"/>
    <w:rsid w:val="000E3CE8"/>
    <w:rsid w:val="000F1836"/>
    <w:rsid w:val="0011467C"/>
    <w:rsid w:val="001171E9"/>
    <w:rsid w:val="0012665A"/>
    <w:rsid w:val="001275B3"/>
    <w:rsid w:val="00132B32"/>
    <w:rsid w:val="001377D7"/>
    <w:rsid w:val="00145B30"/>
    <w:rsid w:val="00150A12"/>
    <w:rsid w:val="00151F63"/>
    <w:rsid w:val="00164D28"/>
    <w:rsid w:val="00166F6A"/>
    <w:rsid w:val="00174485"/>
    <w:rsid w:val="001A23E8"/>
    <w:rsid w:val="001A5680"/>
    <w:rsid w:val="001B753B"/>
    <w:rsid w:val="001D10AB"/>
    <w:rsid w:val="001D3CC6"/>
    <w:rsid w:val="001D56D8"/>
    <w:rsid w:val="001D7AC2"/>
    <w:rsid w:val="001F6A22"/>
    <w:rsid w:val="00200F7F"/>
    <w:rsid w:val="00206DE9"/>
    <w:rsid w:val="00215B76"/>
    <w:rsid w:val="00225BDB"/>
    <w:rsid w:val="00230C58"/>
    <w:rsid w:val="00231287"/>
    <w:rsid w:val="00231E8C"/>
    <w:rsid w:val="0023319C"/>
    <w:rsid w:val="00242CFD"/>
    <w:rsid w:val="00244241"/>
    <w:rsid w:val="00245D90"/>
    <w:rsid w:val="00247581"/>
    <w:rsid w:val="00252BEC"/>
    <w:rsid w:val="00270430"/>
    <w:rsid w:val="0028669B"/>
    <w:rsid w:val="002B7EB8"/>
    <w:rsid w:val="002C0FDA"/>
    <w:rsid w:val="002C3FDC"/>
    <w:rsid w:val="002D5BBF"/>
    <w:rsid w:val="002E2456"/>
    <w:rsid w:val="002E29FD"/>
    <w:rsid w:val="002E5336"/>
    <w:rsid w:val="002F6AEC"/>
    <w:rsid w:val="00310102"/>
    <w:rsid w:val="00313D37"/>
    <w:rsid w:val="00337DAD"/>
    <w:rsid w:val="003449E9"/>
    <w:rsid w:val="00347BDA"/>
    <w:rsid w:val="00357408"/>
    <w:rsid w:val="00364C01"/>
    <w:rsid w:val="003716A0"/>
    <w:rsid w:val="003732F0"/>
    <w:rsid w:val="003742EB"/>
    <w:rsid w:val="00374967"/>
    <w:rsid w:val="003770B5"/>
    <w:rsid w:val="00387205"/>
    <w:rsid w:val="00397F51"/>
    <w:rsid w:val="003A73ED"/>
    <w:rsid w:val="003B7478"/>
    <w:rsid w:val="003C520F"/>
    <w:rsid w:val="003C7296"/>
    <w:rsid w:val="003D7ADB"/>
    <w:rsid w:val="003F78A4"/>
    <w:rsid w:val="00401011"/>
    <w:rsid w:val="004363CD"/>
    <w:rsid w:val="00446C7D"/>
    <w:rsid w:val="00450796"/>
    <w:rsid w:val="00455B60"/>
    <w:rsid w:val="00463932"/>
    <w:rsid w:val="00490180"/>
    <w:rsid w:val="0049092B"/>
    <w:rsid w:val="00490C14"/>
    <w:rsid w:val="004936F5"/>
    <w:rsid w:val="004972FF"/>
    <w:rsid w:val="004A1E64"/>
    <w:rsid w:val="004A4217"/>
    <w:rsid w:val="004A5B89"/>
    <w:rsid w:val="004A5FB7"/>
    <w:rsid w:val="004C23B9"/>
    <w:rsid w:val="004C3067"/>
    <w:rsid w:val="004C5909"/>
    <w:rsid w:val="004D5C11"/>
    <w:rsid w:val="004E1C2B"/>
    <w:rsid w:val="004E42A1"/>
    <w:rsid w:val="004F1933"/>
    <w:rsid w:val="004F41C3"/>
    <w:rsid w:val="004F4E7B"/>
    <w:rsid w:val="00534F24"/>
    <w:rsid w:val="0054727E"/>
    <w:rsid w:val="005477A5"/>
    <w:rsid w:val="00550E34"/>
    <w:rsid w:val="0055131E"/>
    <w:rsid w:val="00553D21"/>
    <w:rsid w:val="00562720"/>
    <w:rsid w:val="00566CFD"/>
    <w:rsid w:val="005839DC"/>
    <w:rsid w:val="00596096"/>
    <w:rsid w:val="00597591"/>
    <w:rsid w:val="005A16F7"/>
    <w:rsid w:val="005A5A7D"/>
    <w:rsid w:val="005C0BEF"/>
    <w:rsid w:val="005C44D6"/>
    <w:rsid w:val="005C55AE"/>
    <w:rsid w:val="005F381A"/>
    <w:rsid w:val="00603420"/>
    <w:rsid w:val="00603F83"/>
    <w:rsid w:val="0061351F"/>
    <w:rsid w:val="006153EC"/>
    <w:rsid w:val="00624614"/>
    <w:rsid w:val="00627A4C"/>
    <w:rsid w:val="00627CD5"/>
    <w:rsid w:val="0063037D"/>
    <w:rsid w:val="006353F3"/>
    <w:rsid w:val="00646954"/>
    <w:rsid w:val="00652D4B"/>
    <w:rsid w:val="006546D2"/>
    <w:rsid w:val="006661FC"/>
    <w:rsid w:val="0067133F"/>
    <w:rsid w:val="006B122D"/>
    <w:rsid w:val="006B1F3B"/>
    <w:rsid w:val="006B2137"/>
    <w:rsid w:val="006B3B61"/>
    <w:rsid w:val="006B72F6"/>
    <w:rsid w:val="006D6DF0"/>
    <w:rsid w:val="006E0CEB"/>
    <w:rsid w:val="006F1692"/>
    <w:rsid w:val="006F504C"/>
    <w:rsid w:val="00703D73"/>
    <w:rsid w:val="007060B3"/>
    <w:rsid w:val="00711441"/>
    <w:rsid w:val="00712110"/>
    <w:rsid w:val="00713667"/>
    <w:rsid w:val="00715ED6"/>
    <w:rsid w:val="007176BE"/>
    <w:rsid w:val="00723CD7"/>
    <w:rsid w:val="00727034"/>
    <w:rsid w:val="00731085"/>
    <w:rsid w:val="007442EE"/>
    <w:rsid w:val="007631CE"/>
    <w:rsid w:val="00763338"/>
    <w:rsid w:val="00775684"/>
    <w:rsid w:val="0077728C"/>
    <w:rsid w:val="007823D0"/>
    <w:rsid w:val="00785833"/>
    <w:rsid w:val="007B0973"/>
    <w:rsid w:val="007C33EA"/>
    <w:rsid w:val="007C3A62"/>
    <w:rsid w:val="007D12A0"/>
    <w:rsid w:val="007D42B0"/>
    <w:rsid w:val="007D6446"/>
    <w:rsid w:val="007E3DFD"/>
    <w:rsid w:val="007E3E52"/>
    <w:rsid w:val="007F4256"/>
    <w:rsid w:val="007F5330"/>
    <w:rsid w:val="007F7DF5"/>
    <w:rsid w:val="00800434"/>
    <w:rsid w:val="0080087A"/>
    <w:rsid w:val="00804F21"/>
    <w:rsid w:val="008070B9"/>
    <w:rsid w:val="00821F59"/>
    <w:rsid w:val="00825B28"/>
    <w:rsid w:val="00833E2A"/>
    <w:rsid w:val="00834535"/>
    <w:rsid w:val="00842882"/>
    <w:rsid w:val="00843F83"/>
    <w:rsid w:val="008468BB"/>
    <w:rsid w:val="00854C9C"/>
    <w:rsid w:val="008557BE"/>
    <w:rsid w:val="00861448"/>
    <w:rsid w:val="008634AC"/>
    <w:rsid w:val="00863C8F"/>
    <w:rsid w:val="00871163"/>
    <w:rsid w:val="008762C4"/>
    <w:rsid w:val="00876B0C"/>
    <w:rsid w:val="00877948"/>
    <w:rsid w:val="00881528"/>
    <w:rsid w:val="00883101"/>
    <w:rsid w:val="00883BDD"/>
    <w:rsid w:val="008934BF"/>
    <w:rsid w:val="008978C9"/>
    <w:rsid w:val="008A0FDE"/>
    <w:rsid w:val="008C45CB"/>
    <w:rsid w:val="008C53DB"/>
    <w:rsid w:val="008C5BE9"/>
    <w:rsid w:val="008D1770"/>
    <w:rsid w:val="008D7D37"/>
    <w:rsid w:val="008E00FB"/>
    <w:rsid w:val="008E0207"/>
    <w:rsid w:val="00920B44"/>
    <w:rsid w:val="00944E5C"/>
    <w:rsid w:val="0094535F"/>
    <w:rsid w:val="00950E0E"/>
    <w:rsid w:val="00955E8C"/>
    <w:rsid w:val="00965583"/>
    <w:rsid w:val="00965E75"/>
    <w:rsid w:val="009763B8"/>
    <w:rsid w:val="00990123"/>
    <w:rsid w:val="0099151F"/>
    <w:rsid w:val="009A33AB"/>
    <w:rsid w:val="009B113C"/>
    <w:rsid w:val="009B4CE0"/>
    <w:rsid w:val="009B5452"/>
    <w:rsid w:val="009D342B"/>
    <w:rsid w:val="009D7978"/>
    <w:rsid w:val="009E58B2"/>
    <w:rsid w:val="009E7FE1"/>
    <w:rsid w:val="009F05E1"/>
    <w:rsid w:val="009F3B25"/>
    <w:rsid w:val="00A009AF"/>
    <w:rsid w:val="00A01280"/>
    <w:rsid w:val="00A045D7"/>
    <w:rsid w:val="00A07437"/>
    <w:rsid w:val="00A07516"/>
    <w:rsid w:val="00A11A57"/>
    <w:rsid w:val="00A31B16"/>
    <w:rsid w:val="00A34457"/>
    <w:rsid w:val="00A435E7"/>
    <w:rsid w:val="00A4730F"/>
    <w:rsid w:val="00A5349D"/>
    <w:rsid w:val="00A760EE"/>
    <w:rsid w:val="00A930B9"/>
    <w:rsid w:val="00A9710D"/>
    <w:rsid w:val="00A97214"/>
    <w:rsid w:val="00AA0C0B"/>
    <w:rsid w:val="00AA1699"/>
    <w:rsid w:val="00AA4AAA"/>
    <w:rsid w:val="00AB67DC"/>
    <w:rsid w:val="00AC242D"/>
    <w:rsid w:val="00AD4749"/>
    <w:rsid w:val="00AD550B"/>
    <w:rsid w:val="00AE49C2"/>
    <w:rsid w:val="00AE5FD7"/>
    <w:rsid w:val="00AF0492"/>
    <w:rsid w:val="00AF1B20"/>
    <w:rsid w:val="00AF2610"/>
    <w:rsid w:val="00B01A1A"/>
    <w:rsid w:val="00B05B12"/>
    <w:rsid w:val="00B07D4D"/>
    <w:rsid w:val="00B111C6"/>
    <w:rsid w:val="00B2258A"/>
    <w:rsid w:val="00B258E5"/>
    <w:rsid w:val="00B3286D"/>
    <w:rsid w:val="00B37EFA"/>
    <w:rsid w:val="00B5126E"/>
    <w:rsid w:val="00B54730"/>
    <w:rsid w:val="00B6774D"/>
    <w:rsid w:val="00B70DEB"/>
    <w:rsid w:val="00B717DC"/>
    <w:rsid w:val="00B77D4F"/>
    <w:rsid w:val="00B82535"/>
    <w:rsid w:val="00B83F5E"/>
    <w:rsid w:val="00B83F6F"/>
    <w:rsid w:val="00B91996"/>
    <w:rsid w:val="00B9689F"/>
    <w:rsid w:val="00BA0E3C"/>
    <w:rsid w:val="00BB7A48"/>
    <w:rsid w:val="00BB7C66"/>
    <w:rsid w:val="00BC5123"/>
    <w:rsid w:val="00BD6123"/>
    <w:rsid w:val="00BD7D9D"/>
    <w:rsid w:val="00C07DD7"/>
    <w:rsid w:val="00C125F4"/>
    <w:rsid w:val="00C165C7"/>
    <w:rsid w:val="00C17E53"/>
    <w:rsid w:val="00C20F8E"/>
    <w:rsid w:val="00C22DCA"/>
    <w:rsid w:val="00C231A0"/>
    <w:rsid w:val="00C254E1"/>
    <w:rsid w:val="00C303D6"/>
    <w:rsid w:val="00C3681E"/>
    <w:rsid w:val="00C40607"/>
    <w:rsid w:val="00C41CF7"/>
    <w:rsid w:val="00C460EB"/>
    <w:rsid w:val="00C46E7D"/>
    <w:rsid w:val="00C47CF5"/>
    <w:rsid w:val="00C549A8"/>
    <w:rsid w:val="00C627DB"/>
    <w:rsid w:val="00C64C88"/>
    <w:rsid w:val="00C73E67"/>
    <w:rsid w:val="00C75A09"/>
    <w:rsid w:val="00C833AB"/>
    <w:rsid w:val="00C86E84"/>
    <w:rsid w:val="00C97F3F"/>
    <w:rsid w:val="00CA188D"/>
    <w:rsid w:val="00CC041E"/>
    <w:rsid w:val="00CC616A"/>
    <w:rsid w:val="00CC7AFA"/>
    <w:rsid w:val="00D0267E"/>
    <w:rsid w:val="00D1610C"/>
    <w:rsid w:val="00D20D05"/>
    <w:rsid w:val="00D247EC"/>
    <w:rsid w:val="00D318E8"/>
    <w:rsid w:val="00D41980"/>
    <w:rsid w:val="00D479E0"/>
    <w:rsid w:val="00D51340"/>
    <w:rsid w:val="00D7110D"/>
    <w:rsid w:val="00D74ED1"/>
    <w:rsid w:val="00DB107E"/>
    <w:rsid w:val="00DB5C4B"/>
    <w:rsid w:val="00DC0CA9"/>
    <w:rsid w:val="00DC1C69"/>
    <w:rsid w:val="00DF10DC"/>
    <w:rsid w:val="00DF21AB"/>
    <w:rsid w:val="00DF2BA7"/>
    <w:rsid w:val="00DF5140"/>
    <w:rsid w:val="00DF525A"/>
    <w:rsid w:val="00E03EDC"/>
    <w:rsid w:val="00E11227"/>
    <w:rsid w:val="00E1781A"/>
    <w:rsid w:val="00E20578"/>
    <w:rsid w:val="00E210A4"/>
    <w:rsid w:val="00E21BF7"/>
    <w:rsid w:val="00E246BE"/>
    <w:rsid w:val="00E27C21"/>
    <w:rsid w:val="00E31086"/>
    <w:rsid w:val="00E34CA8"/>
    <w:rsid w:val="00E502A4"/>
    <w:rsid w:val="00E548EC"/>
    <w:rsid w:val="00E55EBE"/>
    <w:rsid w:val="00E60231"/>
    <w:rsid w:val="00E64C87"/>
    <w:rsid w:val="00E6511B"/>
    <w:rsid w:val="00E6638C"/>
    <w:rsid w:val="00E665AF"/>
    <w:rsid w:val="00E718EF"/>
    <w:rsid w:val="00E75519"/>
    <w:rsid w:val="00E91612"/>
    <w:rsid w:val="00E9202C"/>
    <w:rsid w:val="00EA1BF0"/>
    <w:rsid w:val="00EA1F2E"/>
    <w:rsid w:val="00EA65FD"/>
    <w:rsid w:val="00EB24E9"/>
    <w:rsid w:val="00EB454D"/>
    <w:rsid w:val="00EB45D3"/>
    <w:rsid w:val="00EB5D2E"/>
    <w:rsid w:val="00EB7ABC"/>
    <w:rsid w:val="00EC1464"/>
    <w:rsid w:val="00ED0349"/>
    <w:rsid w:val="00ED14D3"/>
    <w:rsid w:val="00EE0DE8"/>
    <w:rsid w:val="00EE1B37"/>
    <w:rsid w:val="00EF0C3D"/>
    <w:rsid w:val="00EF4F32"/>
    <w:rsid w:val="00EF637D"/>
    <w:rsid w:val="00F007F2"/>
    <w:rsid w:val="00F12558"/>
    <w:rsid w:val="00F13AEF"/>
    <w:rsid w:val="00F23D1E"/>
    <w:rsid w:val="00F27F7F"/>
    <w:rsid w:val="00F3483B"/>
    <w:rsid w:val="00F706A4"/>
    <w:rsid w:val="00F76CC0"/>
    <w:rsid w:val="00F7790B"/>
    <w:rsid w:val="00F84F29"/>
    <w:rsid w:val="00FA0557"/>
    <w:rsid w:val="00FB6B14"/>
    <w:rsid w:val="00FC0705"/>
    <w:rsid w:val="00FC4FD0"/>
    <w:rsid w:val="00FE6205"/>
    <w:rsid w:val="00FF3625"/>
    <w:rsid w:val="00FF663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6">
    <w:name w:val="Normal"/>
    <w:qFormat/>
    <w:rsid w:val="00715ED6"/>
    <w:pPr>
      <w:widowControl w:val="0"/>
      <w:jc w:val="both"/>
    </w:pPr>
  </w:style>
  <w:style w:type="paragraph" w:styleId="1">
    <w:name w:val="heading 1"/>
    <w:basedOn w:val="a6"/>
    <w:next w:val="a6"/>
    <w:link w:val="1Char"/>
    <w:uiPriority w:val="9"/>
    <w:qFormat/>
    <w:rsid w:val="00EE1B3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6"/>
    <w:next w:val="a6"/>
    <w:link w:val="2Char"/>
    <w:uiPriority w:val="9"/>
    <w:unhideWhenUsed/>
    <w:qFormat/>
    <w:rsid w:val="00E1781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7">
    <w:name w:val="Default Paragraph Font"/>
    <w:uiPriority w:val="1"/>
    <w:semiHidden/>
    <w:unhideWhenUsed/>
  </w:style>
  <w:style w:type="table" w:default="1" w:styleId="a8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9">
    <w:name w:val="No List"/>
    <w:uiPriority w:val="99"/>
    <w:semiHidden/>
    <w:unhideWhenUsed/>
  </w:style>
  <w:style w:type="paragraph" w:styleId="aa">
    <w:name w:val="header"/>
    <w:basedOn w:val="a6"/>
    <w:link w:val="Char"/>
    <w:uiPriority w:val="99"/>
    <w:unhideWhenUsed/>
    <w:rsid w:val="00E178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7"/>
    <w:link w:val="aa"/>
    <w:uiPriority w:val="99"/>
    <w:rsid w:val="00E1781A"/>
    <w:rPr>
      <w:sz w:val="18"/>
      <w:szCs w:val="18"/>
    </w:rPr>
  </w:style>
  <w:style w:type="paragraph" w:styleId="ab">
    <w:name w:val="footer"/>
    <w:basedOn w:val="a6"/>
    <w:link w:val="Char0"/>
    <w:uiPriority w:val="99"/>
    <w:unhideWhenUsed/>
    <w:rsid w:val="00E178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7"/>
    <w:link w:val="ab"/>
    <w:uiPriority w:val="99"/>
    <w:rsid w:val="00E1781A"/>
    <w:rPr>
      <w:sz w:val="18"/>
      <w:szCs w:val="18"/>
    </w:rPr>
  </w:style>
  <w:style w:type="character" w:customStyle="1" w:styleId="2Char">
    <w:name w:val="标题 2 Char"/>
    <w:basedOn w:val="a7"/>
    <w:link w:val="2"/>
    <w:uiPriority w:val="9"/>
    <w:rsid w:val="00E1781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c">
    <w:name w:val="Normal (Web)"/>
    <w:basedOn w:val="a6"/>
    <w:uiPriority w:val="99"/>
    <w:unhideWhenUsed/>
    <w:rsid w:val="0017448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TML">
    <w:name w:val="HTML Preformatted"/>
    <w:basedOn w:val="a6"/>
    <w:link w:val="HTMLChar"/>
    <w:uiPriority w:val="99"/>
    <w:unhideWhenUsed/>
    <w:rsid w:val="00174485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HTMLChar">
    <w:name w:val="HTML 预设格式 Char"/>
    <w:basedOn w:val="a7"/>
    <w:link w:val="HTML"/>
    <w:uiPriority w:val="99"/>
    <w:rsid w:val="00174485"/>
    <w:rPr>
      <w:rFonts w:ascii="宋体" w:eastAsia="宋体" w:hAnsi="宋体" w:cs="宋体"/>
      <w:kern w:val="0"/>
      <w:sz w:val="24"/>
      <w:szCs w:val="24"/>
    </w:rPr>
  </w:style>
  <w:style w:type="paragraph" w:styleId="ad">
    <w:name w:val="List Paragraph"/>
    <w:basedOn w:val="a6"/>
    <w:uiPriority w:val="34"/>
    <w:qFormat/>
    <w:rsid w:val="000C25A9"/>
    <w:pPr>
      <w:ind w:firstLineChars="200" w:firstLine="420"/>
    </w:pPr>
  </w:style>
  <w:style w:type="paragraph" w:customStyle="1" w:styleId="msonormal0">
    <w:name w:val="msonormal"/>
    <w:basedOn w:val="a6"/>
    <w:rsid w:val="00B01A1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e">
    <w:name w:val="Strong"/>
    <w:basedOn w:val="a7"/>
    <w:uiPriority w:val="22"/>
    <w:qFormat/>
    <w:rsid w:val="00723CD7"/>
    <w:rPr>
      <w:b/>
      <w:bCs/>
    </w:rPr>
  </w:style>
  <w:style w:type="character" w:styleId="af">
    <w:name w:val="Emphasis"/>
    <w:basedOn w:val="a7"/>
    <w:uiPriority w:val="20"/>
    <w:qFormat/>
    <w:rsid w:val="00723CD7"/>
    <w:rPr>
      <w:i/>
      <w:iCs/>
    </w:rPr>
  </w:style>
  <w:style w:type="character" w:customStyle="1" w:styleId="fontstyle0">
    <w:name w:val="fontstyle0"/>
    <w:basedOn w:val="a7"/>
    <w:rsid w:val="000743FD"/>
  </w:style>
  <w:style w:type="character" w:styleId="HTML0">
    <w:name w:val="HTML Code"/>
    <w:basedOn w:val="a7"/>
    <w:uiPriority w:val="99"/>
    <w:semiHidden/>
    <w:unhideWhenUsed/>
    <w:rsid w:val="000743FD"/>
    <w:rPr>
      <w:rFonts w:ascii="宋体" w:eastAsia="宋体" w:hAnsi="宋体" w:cs="宋体"/>
      <w:sz w:val="24"/>
      <w:szCs w:val="24"/>
    </w:rPr>
  </w:style>
  <w:style w:type="character" w:customStyle="1" w:styleId="1Char">
    <w:name w:val="标题 1 Char"/>
    <w:basedOn w:val="a7"/>
    <w:link w:val="1"/>
    <w:uiPriority w:val="9"/>
    <w:rsid w:val="00EE1B37"/>
    <w:rPr>
      <w:b/>
      <w:bCs/>
      <w:kern w:val="44"/>
      <w:sz w:val="44"/>
      <w:szCs w:val="44"/>
    </w:rPr>
  </w:style>
  <w:style w:type="character" w:customStyle="1" w:styleId="hljs-comment">
    <w:name w:val="hljs-comment"/>
    <w:basedOn w:val="a7"/>
    <w:rsid w:val="00BD6123"/>
  </w:style>
  <w:style w:type="character" w:customStyle="1" w:styleId="hljs-function">
    <w:name w:val="hljs-function"/>
    <w:basedOn w:val="a7"/>
    <w:rsid w:val="00BD6123"/>
  </w:style>
  <w:style w:type="character" w:customStyle="1" w:styleId="hljs-keyword">
    <w:name w:val="hljs-keyword"/>
    <w:basedOn w:val="a7"/>
    <w:rsid w:val="00BD6123"/>
  </w:style>
  <w:style w:type="character" w:customStyle="1" w:styleId="hljs-title">
    <w:name w:val="hljs-title"/>
    <w:basedOn w:val="a7"/>
    <w:rsid w:val="00BD6123"/>
  </w:style>
  <w:style w:type="character" w:customStyle="1" w:styleId="hljs-params">
    <w:name w:val="hljs-params"/>
    <w:basedOn w:val="a7"/>
    <w:rsid w:val="00BD6123"/>
  </w:style>
  <w:style w:type="paragraph" w:customStyle="1" w:styleId="af0">
    <w:name w:val="标准文件_段"/>
    <w:autoRedefine/>
    <w:rsid w:val="00534F24"/>
    <w:pPr>
      <w:autoSpaceDE w:val="0"/>
      <w:autoSpaceDN w:val="0"/>
      <w:adjustRightInd w:val="0"/>
      <w:snapToGrid w:val="0"/>
      <w:spacing w:line="276" w:lineRule="auto"/>
      <w:ind w:leftChars="-50" w:left="-105" w:rightChars="-50" w:right="-105" w:firstLineChars="200" w:firstLine="428"/>
    </w:pPr>
    <w:rPr>
      <w:rFonts w:ascii="宋体" w:eastAsia="宋体" w:hAnsi="Times New Roman" w:cs="Times New Roman"/>
      <w:noProof/>
      <w:spacing w:val="2"/>
      <w:kern w:val="0"/>
      <w:szCs w:val="20"/>
    </w:rPr>
  </w:style>
  <w:style w:type="paragraph" w:customStyle="1" w:styleId="a0">
    <w:name w:val="标准文件_章标题"/>
    <w:next w:val="af0"/>
    <w:rsid w:val="00534F24"/>
    <w:pPr>
      <w:numPr>
        <w:ilvl w:val="1"/>
        <w:numId w:val="9"/>
      </w:numPr>
      <w:spacing w:beforeLines="50" w:afterLines="50"/>
      <w:ind w:rightChars="-50" w:right="-50"/>
      <w:jc w:val="both"/>
      <w:outlineLvl w:val="1"/>
    </w:pPr>
    <w:rPr>
      <w:rFonts w:ascii="黑体" w:eastAsia="黑体" w:hAnsi="Times New Roman" w:cs="Times New Roman"/>
      <w:spacing w:val="2"/>
      <w:kern w:val="0"/>
      <w:szCs w:val="20"/>
    </w:rPr>
  </w:style>
  <w:style w:type="paragraph" w:customStyle="1" w:styleId="a1">
    <w:name w:val="标准文件_一级条标题"/>
    <w:basedOn w:val="a0"/>
    <w:next w:val="af0"/>
    <w:rsid w:val="00534F24"/>
    <w:pPr>
      <w:numPr>
        <w:ilvl w:val="2"/>
      </w:numPr>
      <w:spacing w:beforeLines="0" w:afterLines="0"/>
      <w:outlineLvl w:val="2"/>
    </w:pPr>
  </w:style>
  <w:style w:type="paragraph" w:customStyle="1" w:styleId="a2">
    <w:name w:val="标准文件_二级条标题"/>
    <w:basedOn w:val="a1"/>
    <w:next w:val="af0"/>
    <w:rsid w:val="00534F24"/>
    <w:pPr>
      <w:numPr>
        <w:ilvl w:val="3"/>
      </w:numPr>
      <w:outlineLvl w:val="3"/>
    </w:pPr>
  </w:style>
  <w:style w:type="paragraph" w:customStyle="1" w:styleId="a">
    <w:name w:val="前言标题"/>
    <w:next w:val="a6"/>
    <w:rsid w:val="00534F24"/>
    <w:pPr>
      <w:numPr>
        <w:numId w:val="9"/>
      </w:numPr>
      <w:shd w:val="clear" w:color="FFFFFF" w:fill="FFFFFF"/>
      <w:spacing w:before="540" w:after="600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3">
    <w:name w:val="标准文件_三级条标题"/>
    <w:basedOn w:val="a2"/>
    <w:next w:val="af0"/>
    <w:rsid w:val="00534F24"/>
    <w:pPr>
      <w:numPr>
        <w:ilvl w:val="4"/>
      </w:numPr>
      <w:ind w:left="-50"/>
      <w:outlineLvl w:val="4"/>
    </w:pPr>
  </w:style>
  <w:style w:type="paragraph" w:customStyle="1" w:styleId="a4">
    <w:name w:val="标准文件_四级条标题"/>
    <w:basedOn w:val="a3"/>
    <w:next w:val="af0"/>
    <w:rsid w:val="00534F24"/>
    <w:pPr>
      <w:numPr>
        <w:ilvl w:val="5"/>
      </w:numPr>
      <w:outlineLvl w:val="5"/>
    </w:pPr>
  </w:style>
  <w:style w:type="paragraph" w:customStyle="1" w:styleId="a5">
    <w:name w:val="标准文件_五级条标题"/>
    <w:basedOn w:val="a4"/>
    <w:next w:val="af0"/>
    <w:rsid w:val="00534F24"/>
    <w:pPr>
      <w:numPr>
        <w:ilvl w:val="6"/>
      </w:numPr>
      <w:outlineLvl w:val="6"/>
    </w:pPr>
  </w:style>
  <w:style w:type="numbering" w:customStyle="1" w:styleId="121">
    <w:name w:val="样式121"/>
    <w:rsid w:val="00534F24"/>
    <w:pPr>
      <w:numPr>
        <w:numId w:val="9"/>
      </w:numPr>
    </w:pPr>
  </w:style>
  <w:style w:type="paragraph" w:styleId="af1">
    <w:name w:val="Balloon Text"/>
    <w:basedOn w:val="a6"/>
    <w:link w:val="Char1"/>
    <w:uiPriority w:val="99"/>
    <w:semiHidden/>
    <w:unhideWhenUsed/>
    <w:rsid w:val="000837A4"/>
    <w:rPr>
      <w:sz w:val="18"/>
      <w:szCs w:val="18"/>
    </w:rPr>
  </w:style>
  <w:style w:type="character" w:customStyle="1" w:styleId="Char1">
    <w:name w:val="批注框文本 Char"/>
    <w:basedOn w:val="a7"/>
    <w:link w:val="af1"/>
    <w:uiPriority w:val="99"/>
    <w:semiHidden/>
    <w:rsid w:val="000837A4"/>
    <w:rPr>
      <w:sz w:val="18"/>
      <w:szCs w:val="18"/>
    </w:rPr>
  </w:style>
  <w:style w:type="paragraph" w:styleId="af2">
    <w:name w:val="Document Map"/>
    <w:basedOn w:val="a6"/>
    <w:link w:val="Char2"/>
    <w:uiPriority w:val="99"/>
    <w:semiHidden/>
    <w:unhideWhenUsed/>
    <w:rsid w:val="000837A4"/>
    <w:rPr>
      <w:rFonts w:ascii="宋体" w:eastAsia="宋体"/>
      <w:sz w:val="18"/>
      <w:szCs w:val="18"/>
    </w:rPr>
  </w:style>
  <w:style w:type="character" w:customStyle="1" w:styleId="Char2">
    <w:name w:val="文档结构图 Char"/>
    <w:basedOn w:val="a7"/>
    <w:link w:val="af2"/>
    <w:uiPriority w:val="99"/>
    <w:semiHidden/>
    <w:rsid w:val="000837A4"/>
    <w:rPr>
      <w:rFonts w:ascii="宋体" w:eastAsia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771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7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8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8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4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143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762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320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649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58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6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31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20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946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52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7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614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81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8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398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16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56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3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643214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38272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00483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705307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69173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007481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771408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4694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44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59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0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47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25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928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051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26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31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32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9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277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744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079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43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587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089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15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870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1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diagramColors" Target="diagrams/colors1.xml"/><Relationship Id="rId44" Type="http://schemas.microsoft.com/office/2007/relationships/diagramDrawing" Target="diagrams/drawing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#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53B2AFA3-7433-4DD8-A623-25D55791DA41}" type="doc">
      <dgm:prSet loTypeId="urn:microsoft.com/office/officeart/2008/layout/HorizontalMultiLevelHierarchy" loCatId="hierarchy" qsTypeId="urn:microsoft.com/office/officeart/2005/8/quickstyle/simple1" qsCatId="simple" csTypeId="urn:microsoft.com/office/officeart/2005/8/colors/colorful1#1" csCatId="colorful" phldr="1"/>
      <dgm:spPr/>
      <dgm:t>
        <a:bodyPr/>
        <a:lstStyle/>
        <a:p>
          <a:endParaRPr lang="zh-CN" altLang="en-US"/>
        </a:p>
      </dgm:t>
    </dgm:pt>
    <dgm:pt modelId="{D77B4DC1-0EAD-4A3C-8D84-2CFD2540A968}">
      <dgm:prSet phldrT="[文本]"/>
      <dgm:spPr/>
      <dgm:t>
        <a:bodyPr/>
        <a:lstStyle/>
        <a:p>
          <a:pPr algn="ctr"/>
          <a:r>
            <a:rPr lang="en-US" altLang="zh-CN" dirty="0"/>
            <a:t>ElectoopticRadar</a:t>
          </a:r>
          <a:endParaRPr lang="zh-CN" altLang="en-US" dirty="0"/>
        </a:p>
      </dgm:t>
    </dgm:pt>
    <dgm:pt modelId="{50AE0AE2-DBFD-4CF8-81E8-1AF10FAE145B}" type="parTrans" cxnId="{BC4E9070-F95A-4C28-8BF6-7760F4C43195}">
      <dgm:prSet/>
      <dgm:spPr/>
      <dgm:t>
        <a:bodyPr/>
        <a:lstStyle/>
        <a:p>
          <a:pPr algn="ctr"/>
          <a:endParaRPr lang="zh-CN" altLang="en-US"/>
        </a:p>
      </dgm:t>
    </dgm:pt>
    <dgm:pt modelId="{BE207FD6-5B7C-49C0-9979-814C6DA6C212}" type="sibTrans" cxnId="{BC4E9070-F95A-4C28-8BF6-7760F4C43195}">
      <dgm:prSet/>
      <dgm:spPr/>
      <dgm:t>
        <a:bodyPr/>
        <a:lstStyle/>
        <a:p>
          <a:pPr algn="ctr"/>
          <a:endParaRPr lang="zh-CN" altLang="en-US"/>
        </a:p>
      </dgm:t>
    </dgm:pt>
    <dgm:pt modelId="{098D3D6F-B92B-4F3C-BD00-D19CB2E34E12}">
      <dgm:prSet phldrT="[文本]"/>
      <dgm:spPr/>
      <dgm:t>
        <a:bodyPr/>
        <a:lstStyle/>
        <a:p>
          <a:pPr algn="ctr"/>
          <a:r>
            <a:rPr lang="zh-CN" altLang="en-US" dirty="0"/>
            <a:t>视频采集显示</a:t>
          </a:r>
        </a:p>
      </dgm:t>
    </dgm:pt>
    <dgm:pt modelId="{7D1C6B63-8E1E-4609-8130-576D4CD10696}" type="parTrans" cxnId="{42FC64F2-6E27-4BAF-9F34-88CBBFE85CCB}">
      <dgm:prSet/>
      <dgm:spPr/>
      <dgm:t>
        <a:bodyPr/>
        <a:lstStyle/>
        <a:p>
          <a:pPr algn="ctr"/>
          <a:endParaRPr lang="zh-CN" altLang="en-US"/>
        </a:p>
      </dgm:t>
    </dgm:pt>
    <dgm:pt modelId="{6849AFB4-62B6-44AF-A3A8-5DC551B78263}" type="sibTrans" cxnId="{42FC64F2-6E27-4BAF-9F34-88CBBFE85CCB}">
      <dgm:prSet/>
      <dgm:spPr/>
      <dgm:t>
        <a:bodyPr/>
        <a:lstStyle/>
        <a:p>
          <a:pPr algn="ctr"/>
          <a:endParaRPr lang="zh-CN" altLang="en-US"/>
        </a:p>
      </dgm:t>
    </dgm:pt>
    <dgm:pt modelId="{C37D981E-AA3D-40BB-BA43-E02ABC247C28}">
      <dgm:prSet phldrT="[文本]"/>
      <dgm:spPr/>
      <dgm:t>
        <a:bodyPr/>
        <a:lstStyle/>
        <a:p>
          <a:pPr algn="ctr"/>
          <a:r>
            <a:rPr lang="zh-CN" altLang="en-US" dirty="0"/>
            <a:t>全景拼接显示</a:t>
          </a:r>
        </a:p>
      </dgm:t>
    </dgm:pt>
    <dgm:pt modelId="{8C06F6A3-C630-466F-88BB-318C8D45F2BC}" type="parTrans" cxnId="{D4D3D14C-AFCB-4478-8C24-C2AD07C24398}">
      <dgm:prSet/>
      <dgm:spPr/>
      <dgm:t>
        <a:bodyPr/>
        <a:lstStyle/>
        <a:p>
          <a:pPr algn="ctr"/>
          <a:endParaRPr lang="zh-CN" altLang="en-US"/>
        </a:p>
      </dgm:t>
    </dgm:pt>
    <dgm:pt modelId="{00870D9C-88F7-4477-A2AB-CC1F7BB7ADE2}" type="sibTrans" cxnId="{D4D3D14C-AFCB-4478-8C24-C2AD07C24398}">
      <dgm:prSet/>
      <dgm:spPr/>
      <dgm:t>
        <a:bodyPr/>
        <a:lstStyle/>
        <a:p>
          <a:pPr algn="ctr"/>
          <a:endParaRPr lang="zh-CN" altLang="en-US"/>
        </a:p>
      </dgm:t>
    </dgm:pt>
    <dgm:pt modelId="{D7A220FF-076E-4FEA-9914-E9EA61CB0FC4}">
      <dgm:prSet phldrT="[文本]"/>
      <dgm:spPr/>
      <dgm:t>
        <a:bodyPr/>
        <a:lstStyle/>
        <a:p>
          <a:pPr algn="ctr"/>
          <a:r>
            <a:rPr lang="zh-CN" altLang="en-US" dirty="0"/>
            <a:t>录像回放</a:t>
          </a:r>
        </a:p>
      </dgm:t>
    </dgm:pt>
    <dgm:pt modelId="{B69C9075-33D3-422A-B473-C2A95310708E}" type="parTrans" cxnId="{A409FF8C-56E9-4780-A1F6-A9D0040A2461}">
      <dgm:prSet/>
      <dgm:spPr/>
      <dgm:t>
        <a:bodyPr/>
        <a:lstStyle/>
        <a:p>
          <a:pPr algn="ctr"/>
          <a:endParaRPr lang="zh-CN" altLang="en-US"/>
        </a:p>
      </dgm:t>
    </dgm:pt>
    <dgm:pt modelId="{BF316BB5-0D75-41FA-8D03-4FA02DF6EDE2}" type="sibTrans" cxnId="{A409FF8C-56E9-4780-A1F6-A9D0040A2461}">
      <dgm:prSet/>
      <dgm:spPr/>
      <dgm:t>
        <a:bodyPr/>
        <a:lstStyle/>
        <a:p>
          <a:pPr algn="ctr"/>
          <a:endParaRPr lang="zh-CN" altLang="en-US"/>
        </a:p>
      </dgm:t>
    </dgm:pt>
    <dgm:pt modelId="{129BC601-15E7-4C41-88B5-7D30CCCA18E2}">
      <dgm:prSet phldrT="[文本]"/>
      <dgm:spPr/>
      <dgm:t>
        <a:bodyPr/>
        <a:lstStyle/>
        <a:p>
          <a:pPr algn="ctr"/>
          <a:r>
            <a:rPr lang="zh-CN" altLang="en-US" dirty="0"/>
            <a:t>设备控制</a:t>
          </a:r>
        </a:p>
      </dgm:t>
    </dgm:pt>
    <dgm:pt modelId="{3C608C06-DB0E-4567-A930-0D4DB596B90C}" type="parTrans" cxnId="{1784F7F3-AC21-469D-8063-D4424F0C2894}">
      <dgm:prSet/>
      <dgm:spPr/>
      <dgm:t>
        <a:bodyPr/>
        <a:lstStyle/>
        <a:p>
          <a:pPr algn="ctr"/>
          <a:endParaRPr lang="zh-CN" altLang="en-US"/>
        </a:p>
      </dgm:t>
    </dgm:pt>
    <dgm:pt modelId="{B337FF4A-724F-4E12-BA72-E82801079630}" type="sibTrans" cxnId="{1784F7F3-AC21-469D-8063-D4424F0C2894}">
      <dgm:prSet/>
      <dgm:spPr/>
      <dgm:t>
        <a:bodyPr/>
        <a:lstStyle/>
        <a:p>
          <a:pPr algn="ctr"/>
          <a:endParaRPr lang="zh-CN" altLang="en-US"/>
        </a:p>
      </dgm:t>
    </dgm:pt>
    <dgm:pt modelId="{1E14E70C-54E5-4ABF-8C92-CB40095F6E62}">
      <dgm:prSet phldrT="[文本]"/>
      <dgm:spPr/>
      <dgm:t>
        <a:bodyPr/>
        <a:lstStyle/>
        <a:p>
          <a:pPr algn="ctr"/>
          <a:r>
            <a:rPr lang="zh-CN" altLang="en-US" dirty="0"/>
            <a:t>目标检测跟踪</a:t>
          </a:r>
        </a:p>
      </dgm:t>
    </dgm:pt>
    <dgm:pt modelId="{3772DA35-65B0-462C-902D-F35E1C9E26A2}" type="parTrans" cxnId="{B3F3DA98-5984-432B-A85F-820D95D702A2}">
      <dgm:prSet/>
      <dgm:spPr/>
      <dgm:t>
        <a:bodyPr/>
        <a:lstStyle/>
        <a:p>
          <a:pPr algn="ctr"/>
          <a:endParaRPr lang="zh-CN" altLang="en-US"/>
        </a:p>
      </dgm:t>
    </dgm:pt>
    <dgm:pt modelId="{DDDFB471-8D9C-419D-BB9B-75141A4277AD}" type="sibTrans" cxnId="{B3F3DA98-5984-432B-A85F-820D95D702A2}">
      <dgm:prSet/>
      <dgm:spPr/>
      <dgm:t>
        <a:bodyPr/>
        <a:lstStyle/>
        <a:p>
          <a:pPr algn="ctr"/>
          <a:endParaRPr lang="zh-CN" altLang="en-US"/>
        </a:p>
      </dgm:t>
    </dgm:pt>
    <dgm:pt modelId="{72985766-BDF7-4CDB-A41F-6B123C8B57AC}">
      <dgm:prSet phldrT="[文本]"/>
      <dgm:spPr/>
      <dgm:t>
        <a:bodyPr/>
        <a:lstStyle/>
        <a:p>
          <a:pPr algn="ctr"/>
          <a:r>
            <a:rPr lang="zh-CN" altLang="en-US" dirty="0"/>
            <a:t>日志记录</a:t>
          </a:r>
        </a:p>
      </dgm:t>
    </dgm:pt>
    <dgm:pt modelId="{CE345084-EF3C-4A24-9950-7B66FC4D008A}" type="parTrans" cxnId="{25033A8E-C4B0-4A77-8485-61386BAC48DF}">
      <dgm:prSet/>
      <dgm:spPr/>
      <dgm:t>
        <a:bodyPr/>
        <a:lstStyle/>
        <a:p>
          <a:pPr algn="ctr"/>
          <a:endParaRPr lang="zh-CN" altLang="en-US"/>
        </a:p>
      </dgm:t>
    </dgm:pt>
    <dgm:pt modelId="{6E4361D7-9E49-4D88-8E42-A1DBB1B0DABC}" type="sibTrans" cxnId="{25033A8E-C4B0-4A77-8485-61386BAC48DF}">
      <dgm:prSet/>
      <dgm:spPr/>
      <dgm:t>
        <a:bodyPr/>
        <a:lstStyle/>
        <a:p>
          <a:pPr algn="ctr"/>
          <a:endParaRPr lang="zh-CN" altLang="en-US"/>
        </a:p>
      </dgm:t>
    </dgm:pt>
    <dgm:pt modelId="{8D11B84C-78DB-4D86-95B8-F7EBFD3E5EFB}">
      <dgm:prSet/>
      <dgm:spPr/>
      <dgm:t>
        <a:bodyPr/>
        <a:lstStyle/>
        <a:p>
          <a:r>
            <a:rPr lang="zh-CN" altLang="en-US"/>
            <a:t>算法参数设置</a:t>
          </a:r>
        </a:p>
      </dgm:t>
    </dgm:pt>
    <dgm:pt modelId="{C760A6FC-94E2-4991-9C33-6C21892DC932}" type="parTrans" cxnId="{66B3BB85-8D7D-4592-B685-AF0299CFEEC2}">
      <dgm:prSet/>
      <dgm:spPr/>
      <dgm:t>
        <a:bodyPr/>
        <a:lstStyle/>
        <a:p>
          <a:endParaRPr lang="zh-CN" altLang="en-US"/>
        </a:p>
      </dgm:t>
    </dgm:pt>
    <dgm:pt modelId="{85F0F269-4269-4E16-B9A4-6C4588D1331F}" type="sibTrans" cxnId="{66B3BB85-8D7D-4592-B685-AF0299CFEEC2}">
      <dgm:prSet/>
      <dgm:spPr/>
      <dgm:t>
        <a:bodyPr/>
        <a:lstStyle/>
        <a:p>
          <a:endParaRPr lang="zh-CN" altLang="en-US"/>
        </a:p>
      </dgm:t>
    </dgm:pt>
    <dgm:pt modelId="{BFE7C516-93CE-4D80-85AD-C13CE1CCC5D3}">
      <dgm:prSet/>
      <dgm:spPr/>
      <dgm:t>
        <a:bodyPr/>
        <a:lstStyle/>
        <a:p>
          <a:r>
            <a:rPr lang="zh-CN" altLang="en-US"/>
            <a:t>状态信息解析显示</a:t>
          </a:r>
        </a:p>
      </dgm:t>
    </dgm:pt>
    <dgm:pt modelId="{84313C56-A6FA-450F-ADE7-FCEEAFB585EE}" type="parTrans" cxnId="{8BC9E646-B12E-4FAF-B7A7-ABEB4AB61155}">
      <dgm:prSet/>
      <dgm:spPr/>
      <dgm:t>
        <a:bodyPr/>
        <a:lstStyle/>
        <a:p>
          <a:endParaRPr lang="zh-CN" altLang="en-US"/>
        </a:p>
      </dgm:t>
    </dgm:pt>
    <dgm:pt modelId="{69B9CA79-DD5C-4CBE-8C28-92C60AABAEAA}" type="sibTrans" cxnId="{8BC9E646-B12E-4FAF-B7A7-ABEB4AB61155}">
      <dgm:prSet/>
      <dgm:spPr/>
      <dgm:t>
        <a:bodyPr/>
        <a:lstStyle/>
        <a:p>
          <a:endParaRPr lang="zh-CN" altLang="en-US"/>
        </a:p>
      </dgm:t>
    </dgm:pt>
    <dgm:pt modelId="{54EE63EA-880D-4551-A07F-C6C12AF2778C}" type="pres">
      <dgm:prSet presAssocID="{53B2AFA3-7433-4DD8-A623-25D55791DA41}" presName="Name0" presStyleCnt="0">
        <dgm:presLayoutVars>
          <dgm:chPref val="1"/>
          <dgm:dir/>
          <dgm:animOne val="branch"/>
          <dgm:animLvl val="lvl"/>
          <dgm:resizeHandles val="exact"/>
        </dgm:presLayoutVars>
      </dgm:prSet>
      <dgm:spPr/>
      <dgm:t>
        <a:bodyPr/>
        <a:lstStyle/>
        <a:p>
          <a:endParaRPr lang="zh-CN" altLang="en-US"/>
        </a:p>
      </dgm:t>
    </dgm:pt>
    <dgm:pt modelId="{23BDA75D-C851-4B79-B9E3-15891C3EFB41}" type="pres">
      <dgm:prSet presAssocID="{D77B4DC1-0EAD-4A3C-8D84-2CFD2540A968}" presName="root1" presStyleCnt="0"/>
      <dgm:spPr/>
    </dgm:pt>
    <dgm:pt modelId="{DD59F404-3E90-404D-A7E5-53F4B7FA93F0}" type="pres">
      <dgm:prSet presAssocID="{D77B4DC1-0EAD-4A3C-8D84-2CFD2540A968}" presName="LevelOneTextNode" presStyleLbl="node0" presStyleIdx="0" presStyleCnt="1" custScaleY="119444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F8C37F15-714C-4FF0-A728-D4352BCC52D5}" type="pres">
      <dgm:prSet presAssocID="{D77B4DC1-0EAD-4A3C-8D84-2CFD2540A968}" presName="level2hierChild" presStyleCnt="0"/>
      <dgm:spPr/>
    </dgm:pt>
    <dgm:pt modelId="{F6D489B0-EDA4-4D72-A61E-728C7459DCBB}" type="pres">
      <dgm:prSet presAssocID="{7D1C6B63-8E1E-4609-8130-576D4CD10696}" presName="conn2-1" presStyleLbl="parChTrans1D2" presStyleIdx="0" presStyleCnt="8"/>
      <dgm:spPr/>
      <dgm:t>
        <a:bodyPr/>
        <a:lstStyle/>
        <a:p>
          <a:endParaRPr lang="zh-CN" altLang="en-US"/>
        </a:p>
      </dgm:t>
    </dgm:pt>
    <dgm:pt modelId="{0690CE23-0A1C-4CFE-BD4B-C2F1999EA77F}" type="pres">
      <dgm:prSet presAssocID="{7D1C6B63-8E1E-4609-8130-576D4CD10696}" presName="connTx" presStyleLbl="parChTrans1D2" presStyleIdx="0" presStyleCnt="8"/>
      <dgm:spPr/>
      <dgm:t>
        <a:bodyPr/>
        <a:lstStyle/>
        <a:p>
          <a:endParaRPr lang="zh-CN" altLang="en-US"/>
        </a:p>
      </dgm:t>
    </dgm:pt>
    <dgm:pt modelId="{AF4635B8-6ACD-4D05-B481-6140B71B374C}" type="pres">
      <dgm:prSet presAssocID="{098D3D6F-B92B-4F3C-BD00-D19CB2E34E12}" presName="root2" presStyleCnt="0"/>
      <dgm:spPr/>
    </dgm:pt>
    <dgm:pt modelId="{A59EB933-F29C-4887-B194-22359BFFCA6C}" type="pres">
      <dgm:prSet presAssocID="{098D3D6F-B92B-4F3C-BD00-D19CB2E34E12}" presName="LevelTwoTextNode" presStyleLbl="node2" presStyleIdx="0" presStyleCnt="8" custScaleX="146807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E820D1D4-508F-4D38-BE76-588E8FE627A3}" type="pres">
      <dgm:prSet presAssocID="{098D3D6F-B92B-4F3C-BD00-D19CB2E34E12}" presName="level3hierChild" presStyleCnt="0"/>
      <dgm:spPr/>
    </dgm:pt>
    <dgm:pt modelId="{4BFD3638-ED1F-4965-A2F8-5210F38B8C2C}" type="pres">
      <dgm:prSet presAssocID="{8C06F6A3-C630-466F-88BB-318C8D45F2BC}" presName="conn2-1" presStyleLbl="parChTrans1D2" presStyleIdx="1" presStyleCnt="8"/>
      <dgm:spPr/>
      <dgm:t>
        <a:bodyPr/>
        <a:lstStyle/>
        <a:p>
          <a:endParaRPr lang="zh-CN" altLang="en-US"/>
        </a:p>
      </dgm:t>
    </dgm:pt>
    <dgm:pt modelId="{20929568-248B-4A96-97F6-9DAC2ED9DB8E}" type="pres">
      <dgm:prSet presAssocID="{8C06F6A3-C630-466F-88BB-318C8D45F2BC}" presName="connTx" presStyleLbl="parChTrans1D2" presStyleIdx="1" presStyleCnt="8"/>
      <dgm:spPr/>
      <dgm:t>
        <a:bodyPr/>
        <a:lstStyle/>
        <a:p>
          <a:endParaRPr lang="zh-CN" altLang="en-US"/>
        </a:p>
      </dgm:t>
    </dgm:pt>
    <dgm:pt modelId="{DACB3236-67C4-469A-8C3D-E322D3AD655A}" type="pres">
      <dgm:prSet presAssocID="{C37D981E-AA3D-40BB-BA43-E02ABC247C28}" presName="root2" presStyleCnt="0"/>
      <dgm:spPr/>
    </dgm:pt>
    <dgm:pt modelId="{63A34C62-BF77-4E79-B46E-E478A42E8925}" type="pres">
      <dgm:prSet presAssocID="{C37D981E-AA3D-40BB-BA43-E02ABC247C28}" presName="LevelTwoTextNode" presStyleLbl="node2" presStyleIdx="1" presStyleCnt="8" custScaleX="148964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A14EFADB-319D-4A7B-90FB-7A132FE477BD}" type="pres">
      <dgm:prSet presAssocID="{C37D981E-AA3D-40BB-BA43-E02ABC247C28}" presName="level3hierChild" presStyleCnt="0"/>
      <dgm:spPr/>
    </dgm:pt>
    <dgm:pt modelId="{3603FBEE-726C-4124-95AC-2125FFC1600C}" type="pres">
      <dgm:prSet presAssocID="{B69C9075-33D3-422A-B473-C2A95310708E}" presName="conn2-1" presStyleLbl="parChTrans1D2" presStyleIdx="2" presStyleCnt="8"/>
      <dgm:spPr/>
      <dgm:t>
        <a:bodyPr/>
        <a:lstStyle/>
        <a:p>
          <a:endParaRPr lang="zh-CN" altLang="en-US"/>
        </a:p>
      </dgm:t>
    </dgm:pt>
    <dgm:pt modelId="{66D10DC3-942E-495F-AA82-8ED4156ACCFF}" type="pres">
      <dgm:prSet presAssocID="{B69C9075-33D3-422A-B473-C2A95310708E}" presName="connTx" presStyleLbl="parChTrans1D2" presStyleIdx="2" presStyleCnt="8"/>
      <dgm:spPr/>
      <dgm:t>
        <a:bodyPr/>
        <a:lstStyle/>
        <a:p>
          <a:endParaRPr lang="zh-CN" altLang="en-US"/>
        </a:p>
      </dgm:t>
    </dgm:pt>
    <dgm:pt modelId="{42D103DE-74DE-4232-9CB1-A07EA132EAFC}" type="pres">
      <dgm:prSet presAssocID="{D7A220FF-076E-4FEA-9914-E9EA61CB0FC4}" presName="root2" presStyleCnt="0"/>
      <dgm:spPr/>
    </dgm:pt>
    <dgm:pt modelId="{800FFD95-5587-422B-8F10-C845E90AFF6C}" type="pres">
      <dgm:prSet presAssocID="{D7A220FF-076E-4FEA-9914-E9EA61CB0FC4}" presName="LevelTwoTextNode" presStyleLbl="node2" presStyleIdx="2" presStyleCnt="8" custScaleX="147215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28C9D6C6-F239-4B68-B957-5DEF7DF63F1C}" type="pres">
      <dgm:prSet presAssocID="{D7A220FF-076E-4FEA-9914-E9EA61CB0FC4}" presName="level3hierChild" presStyleCnt="0"/>
      <dgm:spPr/>
    </dgm:pt>
    <dgm:pt modelId="{F07488E3-1507-4CD0-9206-BCDE3C4D6AE0}" type="pres">
      <dgm:prSet presAssocID="{3C608C06-DB0E-4567-A930-0D4DB596B90C}" presName="conn2-1" presStyleLbl="parChTrans1D2" presStyleIdx="3" presStyleCnt="8"/>
      <dgm:spPr/>
      <dgm:t>
        <a:bodyPr/>
        <a:lstStyle/>
        <a:p>
          <a:endParaRPr lang="zh-CN" altLang="en-US"/>
        </a:p>
      </dgm:t>
    </dgm:pt>
    <dgm:pt modelId="{7AAD2553-9CC8-42B9-9733-BA1E2695880F}" type="pres">
      <dgm:prSet presAssocID="{3C608C06-DB0E-4567-A930-0D4DB596B90C}" presName="connTx" presStyleLbl="parChTrans1D2" presStyleIdx="3" presStyleCnt="8"/>
      <dgm:spPr/>
      <dgm:t>
        <a:bodyPr/>
        <a:lstStyle/>
        <a:p>
          <a:endParaRPr lang="zh-CN" altLang="en-US"/>
        </a:p>
      </dgm:t>
    </dgm:pt>
    <dgm:pt modelId="{1232E277-572C-4A93-B874-A1DCB71B06BB}" type="pres">
      <dgm:prSet presAssocID="{129BC601-15E7-4C41-88B5-7D30CCCA18E2}" presName="root2" presStyleCnt="0"/>
      <dgm:spPr/>
    </dgm:pt>
    <dgm:pt modelId="{DE31B8AF-8119-4D2D-9F2E-29B6E4F8EF31}" type="pres">
      <dgm:prSet presAssocID="{129BC601-15E7-4C41-88B5-7D30CCCA18E2}" presName="LevelTwoTextNode" presStyleLbl="node2" presStyleIdx="3" presStyleCnt="8" custScaleX="149438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4C9B7CE3-CFA3-44B6-9997-A04212C59D4D}" type="pres">
      <dgm:prSet presAssocID="{129BC601-15E7-4C41-88B5-7D30CCCA18E2}" presName="level3hierChild" presStyleCnt="0"/>
      <dgm:spPr/>
    </dgm:pt>
    <dgm:pt modelId="{688A4958-75BB-4ED0-9D10-CB7FA2E63593}" type="pres">
      <dgm:prSet presAssocID="{3772DA35-65B0-462C-902D-F35E1C9E26A2}" presName="conn2-1" presStyleLbl="parChTrans1D2" presStyleIdx="4" presStyleCnt="8"/>
      <dgm:spPr/>
      <dgm:t>
        <a:bodyPr/>
        <a:lstStyle/>
        <a:p>
          <a:endParaRPr lang="zh-CN" altLang="en-US"/>
        </a:p>
      </dgm:t>
    </dgm:pt>
    <dgm:pt modelId="{3D9B03DE-D846-442A-B524-76205517BD87}" type="pres">
      <dgm:prSet presAssocID="{3772DA35-65B0-462C-902D-F35E1C9E26A2}" presName="connTx" presStyleLbl="parChTrans1D2" presStyleIdx="4" presStyleCnt="8"/>
      <dgm:spPr/>
      <dgm:t>
        <a:bodyPr/>
        <a:lstStyle/>
        <a:p>
          <a:endParaRPr lang="zh-CN" altLang="en-US"/>
        </a:p>
      </dgm:t>
    </dgm:pt>
    <dgm:pt modelId="{F4FDC4D7-1854-4CA0-BFC0-E58FA23B9867}" type="pres">
      <dgm:prSet presAssocID="{1E14E70C-54E5-4ABF-8C92-CB40095F6E62}" presName="root2" presStyleCnt="0"/>
      <dgm:spPr/>
    </dgm:pt>
    <dgm:pt modelId="{ED29E345-80C3-4312-B81B-841CDC47EE27}" type="pres">
      <dgm:prSet presAssocID="{1E14E70C-54E5-4ABF-8C92-CB40095F6E62}" presName="LevelTwoTextNode" presStyleLbl="node2" presStyleIdx="4" presStyleCnt="8" custScaleX="149453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6D792964-3A25-44EB-941B-3070E02F6882}" type="pres">
      <dgm:prSet presAssocID="{1E14E70C-54E5-4ABF-8C92-CB40095F6E62}" presName="level3hierChild" presStyleCnt="0"/>
      <dgm:spPr/>
    </dgm:pt>
    <dgm:pt modelId="{004C4FAE-2126-4F22-A701-C21F82CCC763}" type="pres">
      <dgm:prSet presAssocID="{CE345084-EF3C-4A24-9950-7B66FC4D008A}" presName="conn2-1" presStyleLbl="parChTrans1D2" presStyleIdx="5" presStyleCnt="8"/>
      <dgm:spPr/>
      <dgm:t>
        <a:bodyPr/>
        <a:lstStyle/>
        <a:p>
          <a:endParaRPr lang="zh-CN" altLang="en-US"/>
        </a:p>
      </dgm:t>
    </dgm:pt>
    <dgm:pt modelId="{D17F1DD0-AC29-4EBC-B70D-1EB75AB34341}" type="pres">
      <dgm:prSet presAssocID="{CE345084-EF3C-4A24-9950-7B66FC4D008A}" presName="connTx" presStyleLbl="parChTrans1D2" presStyleIdx="5" presStyleCnt="8"/>
      <dgm:spPr/>
      <dgm:t>
        <a:bodyPr/>
        <a:lstStyle/>
        <a:p>
          <a:endParaRPr lang="zh-CN" altLang="en-US"/>
        </a:p>
      </dgm:t>
    </dgm:pt>
    <dgm:pt modelId="{5F7640C6-E906-46F8-9915-3A95E3C26027}" type="pres">
      <dgm:prSet presAssocID="{72985766-BDF7-4CDB-A41F-6B123C8B57AC}" presName="root2" presStyleCnt="0"/>
      <dgm:spPr/>
    </dgm:pt>
    <dgm:pt modelId="{79D5FCF6-58A6-4DEC-9CE4-7EA544076C2F}" type="pres">
      <dgm:prSet presAssocID="{72985766-BDF7-4CDB-A41F-6B123C8B57AC}" presName="LevelTwoTextNode" presStyleLbl="node2" presStyleIdx="5" presStyleCnt="8" custScaleX="151455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752D8375-592F-4511-A8BB-69384230D39B}" type="pres">
      <dgm:prSet presAssocID="{72985766-BDF7-4CDB-A41F-6B123C8B57AC}" presName="level3hierChild" presStyleCnt="0"/>
      <dgm:spPr/>
    </dgm:pt>
    <dgm:pt modelId="{69E9C140-F6DF-440F-AF19-DCA8A2E5842E}" type="pres">
      <dgm:prSet presAssocID="{C760A6FC-94E2-4991-9C33-6C21892DC932}" presName="conn2-1" presStyleLbl="parChTrans1D2" presStyleIdx="6" presStyleCnt="8"/>
      <dgm:spPr/>
      <dgm:t>
        <a:bodyPr/>
        <a:lstStyle/>
        <a:p>
          <a:endParaRPr lang="zh-CN" altLang="en-US"/>
        </a:p>
      </dgm:t>
    </dgm:pt>
    <dgm:pt modelId="{21CF5566-78D2-4C2B-97B0-F09EA12844FC}" type="pres">
      <dgm:prSet presAssocID="{C760A6FC-94E2-4991-9C33-6C21892DC932}" presName="connTx" presStyleLbl="parChTrans1D2" presStyleIdx="6" presStyleCnt="8"/>
      <dgm:spPr/>
      <dgm:t>
        <a:bodyPr/>
        <a:lstStyle/>
        <a:p>
          <a:endParaRPr lang="zh-CN" altLang="en-US"/>
        </a:p>
      </dgm:t>
    </dgm:pt>
    <dgm:pt modelId="{F7FBC654-EE9D-4E07-AB18-7165E96DE407}" type="pres">
      <dgm:prSet presAssocID="{8D11B84C-78DB-4D86-95B8-F7EBFD3E5EFB}" presName="root2" presStyleCnt="0"/>
      <dgm:spPr/>
    </dgm:pt>
    <dgm:pt modelId="{BB5F348B-2392-4F31-A399-D14E57D57FB7}" type="pres">
      <dgm:prSet presAssocID="{8D11B84C-78DB-4D86-95B8-F7EBFD3E5EFB}" presName="LevelTwoTextNode" presStyleLbl="node2" presStyleIdx="6" presStyleCnt="8" custScaleX="153128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1B323F90-0DF7-4AB3-8CC1-48C96821DA4B}" type="pres">
      <dgm:prSet presAssocID="{8D11B84C-78DB-4D86-95B8-F7EBFD3E5EFB}" presName="level3hierChild" presStyleCnt="0"/>
      <dgm:spPr/>
    </dgm:pt>
    <dgm:pt modelId="{5F752B95-712D-4502-89BE-568AC2E4F7CC}" type="pres">
      <dgm:prSet presAssocID="{84313C56-A6FA-450F-ADE7-FCEEAFB585EE}" presName="conn2-1" presStyleLbl="parChTrans1D2" presStyleIdx="7" presStyleCnt="8"/>
      <dgm:spPr/>
      <dgm:t>
        <a:bodyPr/>
        <a:lstStyle/>
        <a:p>
          <a:endParaRPr lang="zh-CN" altLang="en-US"/>
        </a:p>
      </dgm:t>
    </dgm:pt>
    <dgm:pt modelId="{02172160-1A8B-4CC4-8918-BF6E948407A8}" type="pres">
      <dgm:prSet presAssocID="{84313C56-A6FA-450F-ADE7-FCEEAFB585EE}" presName="connTx" presStyleLbl="parChTrans1D2" presStyleIdx="7" presStyleCnt="8"/>
      <dgm:spPr/>
      <dgm:t>
        <a:bodyPr/>
        <a:lstStyle/>
        <a:p>
          <a:endParaRPr lang="zh-CN" altLang="en-US"/>
        </a:p>
      </dgm:t>
    </dgm:pt>
    <dgm:pt modelId="{C55750D0-A208-4689-9F6E-FC4BACC018CD}" type="pres">
      <dgm:prSet presAssocID="{BFE7C516-93CE-4D80-85AD-C13CE1CCC5D3}" presName="root2" presStyleCnt="0"/>
      <dgm:spPr/>
    </dgm:pt>
    <dgm:pt modelId="{5E83F7B1-7948-47B7-8B10-8467CC2C6F57}" type="pres">
      <dgm:prSet presAssocID="{BFE7C516-93CE-4D80-85AD-C13CE1CCC5D3}" presName="LevelTwoTextNode" presStyleLbl="node2" presStyleIdx="7" presStyleCnt="8" custScaleX="154832">
        <dgm:presLayoutVars>
          <dgm:chPref val="3"/>
        </dgm:presLayoutVars>
      </dgm:prSet>
      <dgm:spPr/>
      <dgm:t>
        <a:bodyPr/>
        <a:lstStyle/>
        <a:p>
          <a:endParaRPr lang="zh-CN" altLang="en-US"/>
        </a:p>
      </dgm:t>
    </dgm:pt>
    <dgm:pt modelId="{C8A30BD0-9A56-4B11-9C2E-F33E16BF885E}" type="pres">
      <dgm:prSet presAssocID="{BFE7C516-93CE-4D80-85AD-C13CE1CCC5D3}" presName="level3hierChild" presStyleCnt="0"/>
      <dgm:spPr/>
    </dgm:pt>
  </dgm:ptLst>
  <dgm:cxnLst>
    <dgm:cxn modelId="{E192D037-A060-4171-B217-A9E980CA125D}" type="presOf" srcId="{B69C9075-33D3-422A-B473-C2A95310708E}" destId="{66D10DC3-942E-495F-AA82-8ED4156ACCFF}" srcOrd="1" destOrd="0" presId="urn:microsoft.com/office/officeart/2008/layout/HorizontalMultiLevelHierarchy"/>
    <dgm:cxn modelId="{B3F3DA98-5984-432B-A85F-820D95D702A2}" srcId="{D77B4DC1-0EAD-4A3C-8D84-2CFD2540A968}" destId="{1E14E70C-54E5-4ABF-8C92-CB40095F6E62}" srcOrd="4" destOrd="0" parTransId="{3772DA35-65B0-462C-902D-F35E1C9E26A2}" sibTransId="{DDDFB471-8D9C-419D-BB9B-75141A4277AD}"/>
    <dgm:cxn modelId="{8BC9E646-B12E-4FAF-B7A7-ABEB4AB61155}" srcId="{D77B4DC1-0EAD-4A3C-8D84-2CFD2540A968}" destId="{BFE7C516-93CE-4D80-85AD-C13CE1CCC5D3}" srcOrd="7" destOrd="0" parTransId="{84313C56-A6FA-450F-ADE7-FCEEAFB585EE}" sibTransId="{69B9CA79-DD5C-4CBE-8C28-92C60AABAEAA}"/>
    <dgm:cxn modelId="{FD8EA91D-0DF3-4D5D-B500-767CD37B83A4}" type="presOf" srcId="{129BC601-15E7-4C41-88B5-7D30CCCA18E2}" destId="{DE31B8AF-8119-4D2D-9F2E-29B6E4F8EF31}" srcOrd="0" destOrd="0" presId="urn:microsoft.com/office/officeart/2008/layout/HorizontalMultiLevelHierarchy"/>
    <dgm:cxn modelId="{CD948EEA-F9A2-43AC-8B6B-D2C25AB242A1}" type="presOf" srcId="{CE345084-EF3C-4A24-9950-7B66FC4D008A}" destId="{004C4FAE-2126-4F22-A701-C21F82CCC763}" srcOrd="0" destOrd="0" presId="urn:microsoft.com/office/officeart/2008/layout/HorizontalMultiLevelHierarchy"/>
    <dgm:cxn modelId="{BC4E9070-F95A-4C28-8BF6-7760F4C43195}" srcId="{53B2AFA3-7433-4DD8-A623-25D55791DA41}" destId="{D77B4DC1-0EAD-4A3C-8D84-2CFD2540A968}" srcOrd="0" destOrd="0" parTransId="{50AE0AE2-DBFD-4CF8-81E8-1AF10FAE145B}" sibTransId="{BE207FD6-5B7C-49C0-9979-814C6DA6C212}"/>
    <dgm:cxn modelId="{A409FF8C-56E9-4780-A1F6-A9D0040A2461}" srcId="{D77B4DC1-0EAD-4A3C-8D84-2CFD2540A968}" destId="{D7A220FF-076E-4FEA-9914-E9EA61CB0FC4}" srcOrd="2" destOrd="0" parTransId="{B69C9075-33D3-422A-B473-C2A95310708E}" sibTransId="{BF316BB5-0D75-41FA-8D03-4FA02DF6EDE2}"/>
    <dgm:cxn modelId="{A449495A-F268-4C06-85CA-5714A25FAFC1}" type="presOf" srcId="{C37D981E-AA3D-40BB-BA43-E02ABC247C28}" destId="{63A34C62-BF77-4E79-B46E-E478A42E8925}" srcOrd="0" destOrd="0" presId="urn:microsoft.com/office/officeart/2008/layout/HorizontalMultiLevelHierarchy"/>
    <dgm:cxn modelId="{B0768EF3-D088-4AA5-9F5A-A856CBC61799}" type="presOf" srcId="{3772DA35-65B0-462C-902D-F35E1C9E26A2}" destId="{688A4958-75BB-4ED0-9D10-CB7FA2E63593}" srcOrd="0" destOrd="0" presId="urn:microsoft.com/office/officeart/2008/layout/HorizontalMultiLevelHierarchy"/>
    <dgm:cxn modelId="{144C72F4-FFCF-4F55-8CB0-E69125B8E13A}" type="presOf" srcId="{3C608C06-DB0E-4567-A930-0D4DB596B90C}" destId="{7AAD2553-9CC8-42B9-9733-BA1E2695880F}" srcOrd="1" destOrd="0" presId="urn:microsoft.com/office/officeart/2008/layout/HorizontalMultiLevelHierarchy"/>
    <dgm:cxn modelId="{32A31C2B-FEED-4516-B1A9-9656724B5B43}" type="presOf" srcId="{C760A6FC-94E2-4991-9C33-6C21892DC932}" destId="{21CF5566-78D2-4C2B-97B0-F09EA12844FC}" srcOrd="1" destOrd="0" presId="urn:microsoft.com/office/officeart/2008/layout/HorizontalMultiLevelHierarchy"/>
    <dgm:cxn modelId="{63CDDCFB-C0AA-4176-AFBE-2128A0483228}" type="presOf" srcId="{84313C56-A6FA-450F-ADE7-FCEEAFB585EE}" destId="{5F752B95-712D-4502-89BE-568AC2E4F7CC}" srcOrd="0" destOrd="0" presId="urn:microsoft.com/office/officeart/2008/layout/HorizontalMultiLevelHierarchy"/>
    <dgm:cxn modelId="{01E5031E-3FA1-49A2-900A-03AD04D77A4F}" type="presOf" srcId="{8C06F6A3-C630-466F-88BB-318C8D45F2BC}" destId="{4BFD3638-ED1F-4965-A2F8-5210F38B8C2C}" srcOrd="0" destOrd="0" presId="urn:microsoft.com/office/officeart/2008/layout/HorizontalMultiLevelHierarchy"/>
    <dgm:cxn modelId="{9D69E607-A13D-441F-9FAD-9EEAFBB337A4}" type="presOf" srcId="{098D3D6F-B92B-4F3C-BD00-D19CB2E34E12}" destId="{A59EB933-F29C-4887-B194-22359BFFCA6C}" srcOrd="0" destOrd="0" presId="urn:microsoft.com/office/officeart/2008/layout/HorizontalMultiLevelHierarchy"/>
    <dgm:cxn modelId="{13D11180-B602-41AB-A85C-F147E79B53FD}" type="presOf" srcId="{1E14E70C-54E5-4ABF-8C92-CB40095F6E62}" destId="{ED29E345-80C3-4312-B81B-841CDC47EE27}" srcOrd="0" destOrd="0" presId="urn:microsoft.com/office/officeart/2008/layout/HorizontalMultiLevelHierarchy"/>
    <dgm:cxn modelId="{EA3F60E7-7CC4-4581-8A07-ECF5D6D3C806}" type="presOf" srcId="{B69C9075-33D3-422A-B473-C2A95310708E}" destId="{3603FBEE-726C-4124-95AC-2125FFC1600C}" srcOrd="0" destOrd="0" presId="urn:microsoft.com/office/officeart/2008/layout/HorizontalMultiLevelHierarchy"/>
    <dgm:cxn modelId="{C5228414-6DA2-4483-9962-BAA3A8D38958}" type="presOf" srcId="{D7A220FF-076E-4FEA-9914-E9EA61CB0FC4}" destId="{800FFD95-5587-422B-8F10-C845E90AFF6C}" srcOrd="0" destOrd="0" presId="urn:microsoft.com/office/officeart/2008/layout/HorizontalMultiLevelHierarchy"/>
    <dgm:cxn modelId="{6DB4EC76-9820-48E7-BAF9-73DA69E04ECB}" type="presOf" srcId="{C760A6FC-94E2-4991-9C33-6C21892DC932}" destId="{69E9C140-F6DF-440F-AF19-DCA8A2E5842E}" srcOrd="0" destOrd="0" presId="urn:microsoft.com/office/officeart/2008/layout/HorizontalMultiLevelHierarchy"/>
    <dgm:cxn modelId="{6B2FB46D-959E-49A6-8CB7-EE316200DD54}" type="presOf" srcId="{53B2AFA3-7433-4DD8-A623-25D55791DA41}" destId="{54EE63EA-880D-4551-A07F-C6C12AF2778C}" srcOrd="0" destOrd="0" presId="urn:microsoft.com/office/officeart/2008/layout/HorizontalMultiLevelHierarchy"/>
    <dgm:cxn modelId="{5590134C-1F98-4BE1-A8D3-DD73DE3416B0}" type="presOf" srcId="{84313C56-A6FA-450F-ADE7-FCEEAFB585EE}" destId="{02172160-1A8B-4CC4-8918-BF6E948407A8}" srcOrd="1" destOrd="0" presId="urn:microsoft.com/office/officeart/2008/layout/HorizontalMultiLevelHierarchy"/>
    <dgm:cxn modelId="{A350C082-878A-4B71-9617-5AF363B9C687}" type="presOf" srcId="{8C06F6A3-C630-466F-88BB-318C8D45F2BC}" destId="{20929568-248B-4A96-97F6-9DAC2ED9DB8E}" srcOrd="1" destOrd="0" presId="urn:microsoft.com/office/officeart/2008/layout/HorizontalMultiLevelHierarchy"/>
    <dgm:cxn modelId="{091AC0F8-8C9D-434F-926F-E7508AB2EAF2}" type="presOf" srcId="{D77B4DC1-0EAD-4A3C-8D84-2CFD2540A968}" destId="{DD59F404-3E90-404D-A7E5-53F4B7FA93F0}" srcOrd="0" destOrd="0" presId="urn:microsoft.com/office/officeart/2008/layout/HorizontalMultiLevelHierarchy"/>
    <dgm:cxn modelId="{66B3BB85-8D7D-4592-B685-AF0299CFEEC2}" srcId="{D77B4DC1-0EAD-4A3C-8D84-2CFD2540A968}" destId="{8D11B84C-78DB-4D86-95B8-F7EBFD3E5EFB}" srcOrd="6" destOrd="0" parTransId="{C760A6FC-94E2-4991-9C33-6C21892DC932}" sibTransId="{85F0F269-4269-4E16-B9A4-6C4588D1331F}"/>
    <dgm:cxn modelId="{6351F906-9757-4F4D-94A2-52EDC3D4DE72}" type="presOf" srcId="{72985766-BDF7-4CDB-A41F-6B123C8B57AC}" destId="{79D5FCF6-58A6-4DEC-9CE4-7EA544076C2F}" srcOrd="0" destOrd="0" presId="urn:microsoft.com/office/officeart/2008/layout/HorizontalMultiLevelHierarchy"/>
    <dgm:cxn modelId="{7C9B67C4-1DE2-421C-A165-C900E54D60C3}" type="presOf" srcId="{3772DA35-65B0-462C-902D-F35E1C9E26A2}" destId="{3D9B03DE-D846-442A-B524-76205517BD87}" srcOrd="1" destOrd="0" presId="urn:microsoft.com/office/officeart/2008/layout/HorizontalMultiLevelHierarchy"/>
    <dgm:cxn modelId="{1784F7F3-AC21-469D-8063-D4424F0C2894}" srcId="{D77B4DC1-0EAD-4A3C-8D84-2CFD2540A968}" destId="{129BC601-15E7-4C41-88B5-7D30CCCA18E2}" srcOrd="3" destOrd="0" parTransId="{3C608C06-DB0E-4567-A930-0D4DB596B90C}" sibTransId="{B337FF4A-724F-4E12-BA72-E82801079630}"/>
    <dgm:cxn modelId="{2008D218-EB43-4132-88F8-A7FBA644D851}" type="presOf" srcId="{3C608C06-DB0E-4567-A930-0D4DB596B90C}" destId="{F07488E3-1507-4CD0-9206-BCDE3C4D6AE0}" srcOrd="0" destOrd="0" presId="urn:microsoft.com/office/officeart/2008/layout/HorizontalMultiLevelHierarchy"/>
    <dgm:cxn modelId="{82BA06BB-6645-4DAE-AA4B-E384477DF5DD}" type="presOf" srcId="{8D11B84C-78DB-4D86-95B8-F7EBFD3E5EFB}" destId="{BB5F348B-2392-4F31-A399-D14E57D57FB7}" srcOrd="0" destOrd="0" presId="urn:microsoft.com/office/officeart/2008/layout/HorizontalMultiLevelHierarchy"/>
    <dgm:cxn modelId="{E75CC85D-97CD-4F71-A6B2-1B3A6AA76CEE}" type="presOf" srcId="{CE345084-EF3C-4A24-9950-7B66FC4D008A}" destId="{D17F1DD0-AC29-4EBC-B70D-1EB75AB34341}" srcOrd="1" destOrd="0" presId="urn:microsoft.com/office/officeart/2008/layout/HorizontalMultiLevelHierarchy"/>
    <dgm:cxn modelId="{9FB9161B-B6E2-42A9-862F-4E989CF1127C}" type="presOf" srcId="{BFE7C516-93CE-4D80-85AD-C13CE1CCC5D3}" destId="{5E83F7B1-7948-47B7-8B10-8467CC2C6F57}" srcOrd="0" destOrd="0" presId="urn:microsoft.com/office/officeart/2008/layout/HorizontalMultiLevelHierarchy"/>
    <dgm:cxn modelId="{D4D3D14C-AFCB-4478-8C24-C2AD07C24398}" srcId="{D77B4DC1-0EAD-4A3C-8D84-2CFD2540A968}" destId="{C37D981E-AA3D-40BB-BA43-E02ABC247C28}" srcOrd="1" destOrd="0" parTransId="{8C06F6A3-C630-466F-88BB-318C8D45F2BC}" sibTransId="{00870D9C-88F7-4477-A2AB-CC1F7BB7ADE2}"/>
    <dgm:cxn modelId="{25033A8E-C4B0-4A77-8485-61386BAC48DF}" srcId="{D77B4DC1-0EAD-4A3C-8D84-2CFD2540A968}" destId="{72985766-BDF7-4CDB-A41F-6B123C8B57AC}" srcOrd="5" destOrd="0" parTransId="{CE345084-EF3C-4A24-9950-7B66FC4D008A}" sibTransId="{6E4361D7-9E49-4D88-8E42-A1DBB1B0DABC}"/>
    <dgm:cxn modelId="{42FC64F2-6E27-4BAF-9F34-88CBBFE85CCB}" srcId="{D77B4DC1-0EAD-4A3C-8D84-2CFD2540A968}" destId="{098D3D6F-B92B-4F3C-BD00-D19CB2E34E12}" srcOrd="0" destOrd="0" parTransId="{7D1C6B63-8E1E-4609-8130-576D4CD10696}" sibTransId="{6849AFB4-62B6-44AF-A3A8-5DC551B78263}"/>
    <dgm:cxn modelId="{90D65871-4DE2-45DD-861A-23ACE07F8B83}" type="presOf" srcId="{7D1C6B63-8E1E-4609-8130-576D4CD10696}" destId="{F6D489B0-EDA4-4D72-A61E-728C7459DCBB}" srcOrd="0" destOrd="0" presId="urn:microsoft.com/office/officeart/2008/layout/HorizontalMultiLevelHierarchy"/>
    <dgm:cxn modelId="{36717504-7663-4945-B946-2C3546DD0554}" type="presOf" srcId="{7D1C6B63-8E1E-4609-8130-576D4CD10696}" destId="{0690CE23-0A1C-4CFE-BD4B-C2F1999EA77F}" srcOrd="1" destOrd="0" presId="urn:microsoft.com/office/officeart/2008/layout/HorizontalMultiLevelHierarchy"/>
    <dgm:cxn modelId="{369E9656-F899-48D6-BCFD-3D85E1E932CA}" type="presParOf" srcId="{54EE63EA-880D-4551-A07F-C6C12AF2778C}" destId="{23BDA75D-C851-4B79-B9E3-15891C3EFB41}" srcOrd="0" destOrd="0" presId="urn:microsoft.com/office/officeart/2008/layout/HorizontalMultiLevelHierarchy"/>
    <dgm:cxn modelId="{8F28E662-B968-4791-B7B5-31A4C4BF8A32}" type="presParOf" srcId="{23BDA75D-C851-4B79-B9E3-15891C3EFB41}" destId="{DD59F404-3E90-404D-A7E5-53F4B7FA93F0}" srcOrd="0" destOrd="0" presId="urn:microsoft.com/office/officeart/2008/layout/HorizontalMultiLevelHierarchy"/>
    <dgm:cxn modelId="{796E4646-B19F-4408-B2B8-CC4B3CE9E255}" type="presParOf" srcId="{23BDA75D-C851-4B79-B9E3-15891C3EFB41}" destId="{F8C37F15-714C-4FF0-A728-D4352BCC52D5}" srcOrd="1" destOrd="0" presId="urn:microsoft.com/office/officeart/2008/layout/HorizontalMultiLevelHierarchy"/>
    <dgm:cxn modelId="{01619A67-39CE-410F-ABDD-134FF08EE221}" type="presParOf" srcId="{F8C37F15-714C-4FF0-A728-D4352BCC52D5}" destId="{F6D489B0-EDA4-4D72-A61E-728C7459DCBB}" srcOrd="0" destOrd="0" presId="urn:microsoft.com/office/officeart/2008/layout/HorizontalMultiLevelHierarchy"/>
    <dgm:cxn modelId="{ADB19D40-7EE4-4049-A174-54958BBD9E94}" type="presParOf" srcId="{F6D489B0-EDA4-4D72-A61E-728C7459DCBB}" destId="{0690CE23-0A1C-4CFE-BD4B-C2F1999EA77F}" srcOrd="0" destOrd="0" presId="urn:microsoft.com/office/officeart/2008/layout/HorizontalMultiLevelHierarchy"/>
    <dgm:cxn modelId="{1E594C9B-EA07-4FA5-BAB1-F5A04A023FE8}" type="presParOf" srcId="{F8C37F15-714C-4FF0-A728-D4352BCC52D5}" destId="{AF4635B8-6ACD-4D05-B481-6140B71B374C}" srcOrd="1" destOrd="0" presId="urn:microsoft.com/office/officeart/2008/layout/HorizontalMultiLevelHierarchy"/>
    <dgm:cxn modelId="{BEE9783E-FC3A-4E76-A750-F1D61D668825}" type="presParOf" srcId="{AF4635B8-6ACD-4D05-B481-6140B71B374C}" destId="{A59EB933-F29C-4887-B194-22359BFFCA6C}" srcOrd="0" destOrd="0" presId="urn:microsoft.com/office/officeart/2008/layout/HorizontalMultiLevelHierarchy"/>
    <dgm:cxn modelId="{8FEA00D3-5303-43D5-BEB8-0CF3CAE2F17F}" type="presParOf" srcId="{AF4635B8-6ACD-4D05-B481-6140B71B374C}" destId="{E820D1D4-508F-4D38-BE76-588E8FE627A3}" srcOrd="1" destOrd="0" presId="urn:microsoft.com/office/officeart/2008/layout/HorizontalMultiLevelHierarchy"/>
    <dgm:cxn modelId="{D7DC9DD8-AD7B-41F2-A42C-00BECA40AF88}" type="presParOf" srcId="{F8C37F15-714C-4FF0-A728-D4352BCC52D5}" destId="{4BFD3638-ED1F-4965-A2F8-5210F38B8C2C}" srcOrd="2" destOrd="0" presId="urn:microsoft.com/office/officeart/2008/layout/HorizontalMultiLevelHierarchy"/>
    <dgm:cxn modelId="{4086A860-0A40-4B9B-96E7-FC22135148F0}" type="presParOf" srcId="{4BFD3638-ED1F-4965-A2F8-5210F38B8C2C}" destId="{20929568-248B-4A96-97F6-9DAC2ED9DB8E}" srcOrd="0" destOrd="0" presId="urn:microsoft.com/office/officeart/2008/layout/HorizontalMultiLevelHierarchy"/>
    <dgm:cxn modelId="{13FA47F7-F4A0-4699-B7DA-87D6127CD6ED}" type="presParOf" srcId="{F8C37F15-714C-4FF0-A728-D4352BCC52D5}" destId="{DACB3236-67C4-469A-8C3D-E322D3AD655A}" srcOrd="3" destOrd="0" presId="urn:microsoft.com/office/officeart/2008/layout/HorizontalMultiLevelHierarchy"/>
    <dgm:cxn modelId="{7DBE5298-F83F-40FE-8442-AEB9FDBADED9}" type="presParOf" srcId="{DACB3236-67C4-469A-8C3D-E322D3AD655A}" destId="{63A34C62-BF77-4E79-B46E-E478A42E8925}" srcOrd="0" destOrd="0" presId="urn:microsoft.com/office/officeart/2008/layout/HorizontalMultiLevelHierarchy"/>
    <dgm:cxn modelId="{B6118716-5AC4-4329-90A9-6DC91FA3108D}" type="presParOf" srcId="{DACB3236-67C4-469A-8C3D-E322D3AD655A}" destId="{A14EFADB-319D-4A7B-90FB-7A132FE477BD}" srcOrd="1" destOrd="0" presId="urn:microsoft.com/office/officeart/2008/layout/HorizontalMultiLevelHierarchy"/>
    <dgm:cxn modelId="{3834DB0E-B095-438B-92CB-390DA0EFF9EE}" type="presParOf" srcId="{F8C37F15-714C-4FF0-A728-D4352BCC52D5}" destId="{3603FBEE-726C-4124-95AC-2125FFC1600C}" srcOrd="4" destOrd="0" presId="urn:microsoft.com/office/officeart/2008/layout/HorizontalMultiLevelHierarchy"/>
    <dgm:cxn modelId="{EC04D3D9-C4FA-48E2-BE82-60C5107481CB}" type="presParOf" srcId="{3603FBEE-726C-4124-95AC-2125FFC1600C}" destId="{66D10DC3-942E-495F-AA82-8ED4156ACCFF}" srcOrd="0" destOrd="0" presId="urn:microsoft.com/office/officeart/2008/layout/HorizontalMultiLevelHierarchy"/>
    <dgm:cxn modelId="{0B3529A7-B632-4A97-9D8D-C17CA54B4F04}" type="presParOf" srcId="{F8C37F15-714C-4FF0-A728-D4352BCC52D5}" destId="{42D103DE-74DE-4232-9CB1-A07EA132EAFC}" srcOrd="5" destOrd="0" presId="urn:microsoft.com/office/officeart/2008/layout/HorizontalMultiLevelHierarchy"/>
    <dgm:cxn modelId="{B205C2F6-C824-449B-9210-43AE76A48A38}" type="presParOf" srcId="{42D103DE-74DE-4232-9CB1-A07EA132EAFC}" destId="{800FFD95-5587-422B-8F10-C845E90AFF6C}" srcOrd="0" destOrd="0" presId="urn:microsoft.com/office/officeart/2008/layout/HorizontalMultiLevelHierarchy"/>
    <dgm:cxn modelId="{8E96C700-9E6D-421C-AC36-B94CD2961D30}" type="presParOf" srcId="{42D103DE-74DE-4232-9CB1-A07EA132EAFC}" destId="{28C9D6C6-F239-4B68-B957-5DEF7DF63F1C}" srcOrd="1" destOrd="0" presId="urn:microsoft.com/office/officeart/2008/layout/HorizontalMultiLevelHierarchy"/>
    <dgm:cxn modelId="{0012A4EB-E6DB-4A5B-8D9F-66FE82DC710F}" type="presParOf" srcId="{F8C37F15-714C-4FF0-A728-D4352BCC52D5}" destId="{F07488E3-1507-4CD0-9206-BCDE3C4D6AE0}" srcOrd="6" destOrd="0" presId="urn:microsoft.com/office/officeart/2008/layout/HorizontalMultiLevelHierarchy"/>
    <dgm:cxn modelId="{21B946C8-D732-4A87-91DA-C27C4CF9E4C6}" type="presParOf" srcId="{F07488E3-1507-4CD0-9206-BCDE3C4D6AE0}" destId="{7AAD2553-9CC8-42B9-9733-BA1E2695880F}" srcOrd="0" destOrd="0" presId="urn:microsoft.com/office/officeart/2008/layout/HorizontalMultiLevelHierarchy"/>
    <dgm:cxn modelId="{00493B6A-A821-451D-9448-C85A5211E5F0}" type="presParOf" srcId="{F8C37F15-714C-4FF0-A728-D4352BCC52D5}" destId="{1232E277-572C-4A93-B874-A1DCB71B06BB}" srcOrd="7" destOrd="0" presId="urn:microsoft.com/office/officeart/2008/layout/HorizontalMultiLevelHierarchy"/>
    <dgm:cxn modelId="{2DC8CEDF-441E-4C96-B600-557F98DC8857}" type="presParOf" srcId="{1232E277-572C-4A93-B874-A1DCB71B06BB}" destId="{DE31B8AF-8119-4D2D-9F2E-29B6E4F8EF31}" srcOrd="0" destOrd="0" presId="urn:microsoft.com/office/officeart/2008/layout/HorizontalMultiLevelHierarchy"/>
    <dgm:cxn modelId="{197DD56A-4EE1-4EAA-A3AA-7328CFF59A20}" type="presParOf" srcId="{1232E277-572C-4A93-B874-A1DCB71B06BB}" destId="{4C9B7CE3-CFA3-44B6-9997-A04212C59D4D}" srcOrd="1" destOrd="0" presId="urn:microsoft.com/office/officeart/2008/layout/HorizontalMultiLevelHierarchy"/>
    <dgm:cxn modelId="{4437066B-BE23-40F7-8167-F67834FFEA91}" type="presParOf" srcId="{F8C37F15-714C-4FF0-A728-D4352BCC52D5}" destId="{688A4958-75BB-4ED0-9D10-CB7FA2E63593}" srcOrd="8" destOrd="0" presId="urn:microsoft.com/office/officeart/2008/layout/HorizontalMultiLevelHierarchy"/>
    <dgm:cxn modelId="{8809DB5C-306D-4B12-BC98-CED4C3AFD162}" type="presParOf" srcId="{688A4958-75BB-4ED0-9D10-CB7FA2E63593}" destId="{3D9B03DE-D846-442A-B524-76205517BD87}" srcOrd="0" destOrd="0" presId="urn:microsoft.com/office/officeart/2008/layout/HorizontalMultiLevelHierarchy"/>
    <dgm:cxn modelId="{060DE8FE-32FC-466F-9B93-0A53DB32A355}" type="presParOf" srcId="{F8C37F15-714C-4FF0-A728-D4352BCC52D5}" destId="{F4FDC4D7-1854-4CA0-BFC0-E58FA23B9867}" srcOrd="9" destOrd="0" presId="urn:microsoft.com/office/officeart/2008/layout/HorizontalMultiLevelHierarchy"/>
    <dgm:cxn modelId="{E665DC3B-53B2-44EC-BADF-B1D362AC72B4}" type="presParOf" srcId="{F4FDC4D7-1854-4CA0-BFC0-E58FA23B9867}" destId="{ED29E345-80C3-4312-B81B-841CDC47EE27}" srcOrd="0" destOrd="0" presId="urn:microsoft.com/office/officeart/2008/layout/HorizontalMultiLevelHierarchy"/>
    <dgm:cxn modelId="{6DA3B2D1-53B4-47BD-BA2A-9EC86EB62890}" type="presParOf" srcId="{F4FDC4D7-1854-4CA0-BFC0-E58FA23B9867}" destId="{6D792964-3A25-44EB-941B-3070E02F6882}" srcOrd="1" destOrd="0" presId="urn:microsoft.com/office/officeart/2008/layout/HorizontalMultiLevelHierarchy"/>
    <dgm:cxn modelId="{B836A842-AE42-4255-87F0-CDE5ABBA6D8A}" type="presParOf" srcId="{F8C37F15-714C-4FF0-A728-D4352BCC52D5}" destId="{004C4FAE-2126-4F22-A701-C21F82CCC763}" srcOrd="10" destOrd="0" presId="urn:microsoft.com/office/officeart/2008/layout/HorizontalMultiLevelHierarchy"/>
    <dgm:cxn modelId="{27748D94-5BE5-4BAD-A3C2-DE04290381FF}" type="presParOf" srcId="{004C4FAE-2126-4F22-A701-C21F82CCC763}" destId="{D17F1DD0-AC29-4EBC-B70D-1EB75AB34341}" srcOrd="0" destOrd="0" presId="urn:microsoft.com/office/officeart/2008/layout/HorizontalMultiLevelHierarchy"/>
    <dgm:cxn modelId="{ADCA90DC-8885-4134-BDCC-B9A73F6D7F03}" type="presParOf" srcId="{F8C37F15-714C-4FF0-A728-D4352BCC52D5}" destId="{5F7640C6-E906-46F8-9915-3A95E3C26027}" srcOrd="11" destOrd="0" presId="urn:microsoft.com/office/officeart/2008/layout/HorizontalMultiLevelHierarchy"/>
    <dgm:cxn modelId="{98C6570E-C585-4128-B35E-BED72873ED85}" type="presParOf" srcId="{5F7640C6-E906-46F8-9915-3A95E3C26027}" destId="{79D5FCF6-58A6-4DEC-9CE4-7EA544076C2F}" srcOrd="0" destOrd="0" presId="urn:microsoft.com/office/officeart/2008/layout/HorizontalMultiLevelHierarchy"/>
    <dgm:cxn modelId="{ED896946-0AF4-4AB3-8DEF-8897AB0289F3}" type="presParOf" srcId="{5F7640C6-E906-46F8-9915-3A95E3C26027}" destId="{752D8375-592F-4511-A8BB-69384230D39B}" srcOrd="1" destOrd="0" presId="urn:microsoft.com/office/officeart/2008/layout/HorizontalMultiLevelHierarchy"/>
    <dgm:cxn modelId="{BC2A31DA-C6B8-4784-B284-76140CECBC08}" type="presParOf" srcId="{F8C37F15-714C-4FF0-A728-D4352BCC52D5}" destId="{69E9C140-F6DF-440F-AF19-DCA8A2E5842E}" srcOrd="12" destOrd="0" presId="urn:microsoft.com/office/officeart/2008/layout/HorizontalMultiLevelHierarchy"/>
    <dgm:cxn modelId="{A379822D-063A-4B64-B334-419E5C89852F}" type="presParOf" srcId="{69E9C140-F6DF-440F-AF19-DCA8A2E5842E}" destId="{21CF5566-78D2-4C2B-97B0-F09EA12844FC}" srcOrd="0" destOrd="0" presId="urn:microsoft.com/office/officeart/2008/layout/HorizontalMultiLevelHierarchy"/>
    <dgm:cxn modelId="{BFA4D054-2AFE-457D-B396-824E99BA2067}" type="presParOf" srcId="{F8C37F15-714C-4FF0-A728-D4352BCC52D5}" destId="{F7FBC654-EE9D-4E07-AB18-7165E96DE407}" srcOrd="13" destOrd="0" presId="urn:microsoft.com/office/officeart/2008/layout/HorizontalMultiLevelHierarchy"/>
    <dgm:cxn modelId="{2AB7A808-F55C-479B-990F-54AA41D50D59}" type="presParOf" srcId="{F7FBC654-EE9D-4E07-AB18-7165E96DE407}" destId="{BB5F348B-2392-4F31-A399-D14E57D57FB7}" srcOrd="0" destOrd="0" presId="urn:microsoft.com/office/officeart/2008/layout/HorizontalMultiLevelHierarchy"/>
    <dgm:cxn modelId="{D4C199B8-C961-4FE6-A895-A40F6852BA48}" type="presParOf" srcId="{F7FBC654-EE9D-4E07-AB18-7165E96DE407}" destId="{1B323F90-0DF7-4AB3-8CC1-48C96821DA4B}" srcOrd="1" destOrd="0" presId="urn:microsoft.com/office/officeart/2008/layout/HorizontalMultiLevelHierarchy"/>
    <dgm:cxn modelId="{97DE3F50-6932-445B-B14D-30D7CD76DF75}" type="presParOf" srcId="{F8C37F15-714C-4FF0-A728-D4352BCC52D5}" destId="{5F752B95-712D-4502-89BE-568AC2E4F7CC}" srcOrd="14" destOrd="0" presId="urn:microsoft.com/office/officeart/2008/layout/HorizontalMultiLevelHierarchy"/>
    <dgm:cxn modelId="{BF95495A-C365-4DB5-B7B0-D0825D64E6B7}" type="presParOf" srcId="{5F752B95-712D-4502-89BE-568AC2E4F7CC}" destId="{02172160-1A8B-4CC4-8918-BF6E948407A8}" srcOrd="0" destOrd="0" presId="urn:microsoft.com/office/officeart/2008/layout/HorizontalMultiLevelHierarchy"/>
    <dgm:cxn modelId="{1474D0F1-43F9-4FD5-AB2C-037B952CEFA7}" type="presParOf" srcId="{F8C37F15-714C-4FF0-A728-D4352BCC52D5}" destId="{C55750D0-A208-4689-9F6E-FC4BACC018CD}" srcOrd="15" destOrd="0" presId="urn:microsoft.com/office/officeart/2008/layout/HorizontalMultiLevelHierarchy"/>
    <dgm:cxn modelId="{CA602B59-938A-4444-90F5-5A92F3E93EF2}" type="presParOf" srcId="{C55750D0-A208-4689-9F6E-FC4BACC018CD}" destId="{5E83F7B1-7948-47B7-8B10-8467CC2C6F57}" srcOrd="0" destOrd="0" presId="urn:microsoft.com/office/officeart/2008/layout/HorizontalMultiLevelHierarchy"/>
    <dgm:cxn modelId="{A2522C3B-79C7-4CC6-B886-8A4943BFFC59}" type="presParOf" srcId="{C55750D0-A208-4689-9F6E-FC4BACC018CD}" destId="{C8A30BD0-9A56-4B11-9C2E-F33E16BF885E}" srcOrd="1" destOrd="0" presId="urn:microsoft.com/office/officeart/2008/layout/HorizontalMultiLevelHierarchy"/>
  </dgm:cxnLst>
  <dgm:bg/>
  <dgm:whole/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04C4FAE-2126-4F22-A701-C21F82CCC763}">
      <dsp:nvSpPr>
        <dsp:cNvPr id="0" name=""/>
        <dsp:cNvSpPr/>
      </dsp:nvSpPr>
      <dsp:spPr>
        <a:xfrm>
          <a:off x="3036491" y="716756"/>
          <a:ext cx="129642" cy="617580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64821" y="0"/>
              </a:lnTo>
              <a:lnTo>
                <a:pt x="64821" y="617580"/>
              </a:lnTo>
              <a:lnTo>
                <a:pt x="129642" y="61758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3085536" y="1009770"/>
        <a:ext cx="31552" cy="31552"/>
      </dsp:txXfrm>
    </dsp:sp>
    <dsp:sp modelId="{688A4958-75BB-4ED0-9D10-CB7FA2E63593}">
      <dsp:nvSpPr>
        <dsp:cNvPr id="0" name=""/>
        <dsp:cNvSpPr/>
      </dsp:nvSpPr>
      <dsp:spPr>
        <a:xfrm>
          <a:off x="3036491" y="716756"/>
          <a:ext cx="129642" cy="370548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64821" y="0"/>
              </a:lnTo>
              <a:lnTo>
                <a:pt x="64821" y="370548"/>
              </a:lnTo>
              <a:lnTo>
                <a:pt x="129642" y="370548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3091498" y="892215"/>
        <a:ext cx="19628" cy="19628"/>
      </dsp:txXfrm>
    </dsp:sp>
    <dsp:sp modelId="{F07488E3-1507-4CD0-9206-BCDE3C4D6AE0}">
      <dsp:nvSpPr>
        <dsp:cNvPr id="0" name=""/>
        <dsp:cNvSpPr/>
      </dsp:nvSpPr>
      <dsp:spPr>
        <a:xfrm>
          <a:off x="3036491" y="716756"/>
          <a:ext cx="129642" cy="123516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64821" y="0"/>
              </a:lnTo>
              <a:lnTo>
                <a:pt x="64821" y="123516"/>
              </a:lnTo>
              <a:lnTo>
                <a:pt x="129642" y="123516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3096836" y="774037"/>
        <a:ext cx="8953" cy="8953"/>
      </dsp:txXfrm>
    </dsp:sp>
    <dsp:sp modelId="{3603FBEE-726C-4124-95AC-2125FFC1600C}">
      <dsp:nvSpPr>
        <dsp:cNvPr id="0" name=""/>
        <dsp:cNvSpPr/>
      </dsp:nvSpPr>
      <dsp:spPr>
        <a:xfrm>
          <a:off x="3036491" y="593239"/>
          <a:ext cx="129642" cy="123516"/>
        </a:xfrm>
        <a:custGeom>
          <a:avLst/>
          <a:gdLst/>
          <a:ahLst/>
          <a:cxnLst/>
          <a:rect l="0" t="0" r="0" b="0"/>
          <a:pathLst>
            <a:path>
              <a:moveTo>
                <a:pt x="0" y="123516"/>
              </a:moveTo>
              <a:lnTo>
                <a:pt x="64821" y="123516"/>
              </a:lnTo>
              <a:lnTo>
                <a:pt x="64821" y="0"/>
              </a:lnTo>
              <a:lnTo>
                <a:pt x="129642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3096836" y="650521"/>
        <a:ext cx="8953" cy="8953"/>
      </dsp:txXfrm>
    </dsp:sp>
    <dsp:sp modelId="{4BFD3638-ED1F-4965-A2F8-5210F38B8C2C}">
      <dsp:nvSpPr>
        <dsp:cNvPr id="0" name=""/>
        <dsp:cNvSpPr/>
      </dsp:nvSpPr>
      <dsp:spPr>
        <a:xfrm>
          <a:off x="3036491" y="346207"/>
          <a:ext cx="129642" cy="370548"/>
        </a:xfrm>
        <a:custGeom>
          <a:avLst/>
          <a:gdLst/>
          <a:ahLst/>
          <a:cxnLst/>
          <a:rect l="0" t="0" r="0" b="0"/>
          <a:pathLst>
            <a:path>
              <a:moveTo>
                <a:pt x="0" y="370548"/>
              </a:moveTo>
              <a:lnTo>
                <a:pt x="64821" y="370548"/>
              </a:lnTo>
              <a:lnTo>
                <a:pt x="64821" y="0"/>
              </a:lnTo>
              <a:lnTo>
                <a:pt x="129642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3091498" y="521667"/>
        <a:ext cx="19628" cy="19628"/>
      </dsp:txXfrm>
    </dsp:sp>
    <dsp:sp modelId="{F6D489B0-EDA4-4D72-A61E-728C7459DCBB}">
      <dsp:nvSpPr>
        <dsp:cNvPr id="0" name=""/>
        <dsp:cNvSpPr/>
      </dsp:nvSpPr>
      <dsp:spPr>
        <a:xfrm>
          <a:off x="3036491" y="99175"/>
          <a:ext cx="129642" cy="617580"/>
        </a:xfrm>
        <a:custGeom>
          <a:avLst/>
          <a:gdLst/>
          <a:ahLst/>
          <a:cxnLst/>
          <a:rect l="0" t="0" r="0" b="0"/>
          <a:pathLst>
            <a:path>
              <a:moveTo>
                <a:pt x="0" y="617580"/>
              </a:moveTo>
              <a:lnTo>
                <a:pt x="64821" y="617580"/>
              </a:lnTo>
              <a:lnTo>
                <a:pt x="64821" y="0"/>
              </a:lnTo>
              <a:lnTo>
                <a:pt x="129642" y="0"/>
              </a:lnTo>
            </a:path>
          </a:pathLst>
        </a:custGeom>
        <a:noFill/>
        <a:ln w="12700" cap="flat" cmpd="sng" algn="ctr">
          <a:solidFill>
            <a:schemeClr val="accent2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zh-CN" altLang="en-US" sz="500" kern="1200"/>
        </a:p>
      </dsp:txBody>
      <dsp:txXfrm>
        <a:off x="3085536" y="392189"/>
        <a:ext cx="31552" cy="31552"/>
      </dsp:txXfrm>
    </dsp:sp>
    <dsp:sp modelId="{DD59F404-3E90-404D-A7E5-53F4B7FA93F0}">
      <dsp:nvSpPr>
        <dsp:cNvPr id="0" name=""/>
        <dsp:cNvSpPr/>
      </dsp:nvSpPr>
      <dsp:spPr>
        <a:xfrm rot="16200000">
          <a:off x="2417610" y="617943"/>
          <a:ext cx="1040136" cy="197625"/>
        </a:xfrm>
        <a:prstGeom prst="rect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985" tIns="6985" rIns="6985" bIns="6985" numCol="1" spcCol="1270" anchor="ctr" anchorCtr="0">
          <a:noAutofit/>
        </a:bodyPr>
        <a:lstStyle/>
        <a:p>
          <a:pPr lvl="0" algn="ctr" defTabSz="4889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altLang="zh-CN" sz="1100" kern="1200" dirty="0" smtClean="0"/>
            <a:t>QGC</a:t>
          </a:r>
          <a:endParaRPr lang="zh-CN" altLang="en-US" sz="1100" kern="1200" dirty="0"/>
        </a:p>
      </dsp:txBody>
      <dsp:txXfrm>
        <a:off x="2417610" y="617943"/>
        <a:ext cx="1040136" cy="197625"/>
      </dsp:txXfrm>
    </dsp:sp>
    <dsp:sp modelId="{A59EB933-F29C-4887-B194-22359BFFCA6C}">
      <dsp:nvSpPr>
        <dsp:cNvPr id="0" name=""/>
        <dsp:cNvSpPr/>
      </dsp:nvSpPr>
      <dsp:spPr>
        <a:xfrm>
          <a:off x="3166134" y="362"/>
          <a:ext cx="648212" cy="19762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800" kern="1200" dirty="0" smtClean="0"/>
            <a:t>系统设计</a:t>
          </a:r>
          <a:endParaRPr lang="zh-CN" altLang="en-US" sz="800" kern="1200" dirty="0"/>
        </a:p>
      </dsp:txBody>
      <dsp:txXfrm>
        <a:off x="3166134" y="362"/>
        <a:ext cx="648212" cy="197625"/>
      </dsp:txXfrm>
    </dsp:sp>
    <dsp:sp modelId="{63A34C62-BF77-4E79-B46E-E478A42E8925}">
      <dsp:nvSpPr>
        <dsp:cNvPr id="0" name=""/>
        <dsp:cNvSpPr/>
      </dsp:nvSpPr>
      <dsp:spPr>
        <a:xfrm>
          <a:off x="3166134" y="247394"/>
          <a:ext cx="648212" cy="19762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800" kern="1200" dirty="0" smtClean="0"/>
            <a:t>硬件设计</a:t>
          </a:r>
          <a:endParaRPr lang="zh-CN" altLang="en-US" sz="800" kern="1200" dirty="0"/>
        </a:p>
      </dsp:txBody>
      <dsp:txXfrm>
        <a:off x="3166134" y="247394"/>
        <a:ext cx="648212" cy="197625"/>
      </dsp:txXfrm>
    </dsp:sp>
    <dsp:sp modelId="{800FFD95-5587-422B-8F10-C845E90AFF6C}">
      <dsp:nvSpPr>
        <dsp:cNvPr id="0" name=""/>
        <dsp:cNvSpPr/>
      </dsp:nvSpPr>
      <dsp:spPr>
        <a:xfrm>
          <a:off x="3166134" y="494426"/>
          <a:ext cx="648212" cy="19762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800" kern="1200" dirty="0" smtClean="0"/>
            <a:t>飞行任务定制</a:t>
          </a:r>
          <a:endParaRPr lang="zh-CN" altLang="en-US" sz="800" kern="1200" dirty="0"/>
        </a:p>
      </dsp:txBody>
      <dsp:txXfrm>
        <a:off x="3166134" y="494426"/>
        <a:ext cx="648212" cy="197625"/>
      </dsp:txXfrm>
    </dsp:sp>
    <dsp:sp modelId="{DE31B8AF-8119-4D2D-9F2E-29B6E4F8EF31}">
      <dsp:nvSpPr>
        <dsp:cNvPr id="0" name=""/>
        <dsp:cNvSpPr/>
      </dsp:nvSpPr>
      <dsp:spPr>
        <a:xfrm>
          <a:off x="3166134" y="741459"/>
          <a:ext cx="648212" cy="19762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800" kern="1200" dirty="0" smtClean="0"/>
            <a:t>飞行实时监控</a:t>
          </a:r>
          <a:endParaRPr lang="zh-CN" altLang="en-US" sz="800" kern="1200" dirty="0"/>
        </a:p>
      </dsp:txBody>
      <dsp:txXfrm>
        <a:off x="3166134" y="741459"/>
        <a:ext cx="648212" cy="197625"/>
      </dsp:txXfrm>
    </dsp:sp>
    <dsp:sp modelId="{ED29E345-80C3-4312-B81B-841CDC47EE27}">
      <dsp:nvSpPr>
        <dsp:cNvPr id="0" name=""/>
        <dsp:cNvSpPr/>
      </dsp:nvSpPr>
      <dsp:spPr>
        <a:xfrm>
          <a:off x="3166134" y="988491"/>
          <a:ext cx="648212" cy="19762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800" kern="1200" dirty="0" smtClean="0"/>
            <a:t>地图渲染</a:t>
          </a:r>
          <a:endParaRPr lang="zh-CN" altLang="en-US" sz="800" kern="1200" dirty="0"/>
        </a:p>
      </dsp:txBody>
      <dsp:txXfrm>
        <a:off x="3166134" y="988491"/>
        <a:ext cx="648212" cy="197625"/>
      </dsp:txXfrm>
    </dsp:sp>
    <dsp:sp modelId="{79D5FCF6-58A6-4DEC-9CE4-7EA544076C2F}">
      <dsp:nvSpPr>
        <dsp:cNvPr id="0" name=""/>
        <dsp:cNvSpPr/>
      </dsp:nvSpPr>
      <dsp:spPr>
        <a:xfrm>
          <a:off x="3166134" y="1235523"/>
          <a:ext cx="648212" cy="19762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zh-CN" altLang="en-US" sz="800" kern="1200" dirty="0" smtClean="0"/>
            <a:t>模拟飞行</a:t>
          </a:r>
          <a:endParaRPr lang="zh-CN" altLang="en-US" sz="800" kern="1200" dirty="0"/>
        </a:p>
      </dsp:txBody>
      <dsp:txXfrm>
        <a:off x="3166134" y="1235523"/>
        <a:ext cx="648212" cy="19762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8/layout/HorizontalMultiLevelHierarchy">
  <dgm:title val=""/>
  <dgm:desc val=""/>
  <dgm:catLst>
    <dgm:cat type="hierarchy" pri="46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 val="exact"/>
    </dgm:varLst>
    <dgm:choose name="Name1">
      <dgm:if name="Name2" func="var" arg="dir" op="equ" val="norm">
        <dgm:alg type="hierChild">
          <dgm:param type="linDir" val="fromT"/>
          <dgm:param type="chAlign" val="l"/>
        </dgm:alg>
      </dgm:if>
      <dgm:else name="Name3">
        <dgm:alg type="hierChild">
          <dgm:param type="linDir" val="fromT"/>
          <dgm:param type="ch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des" forName="LevelOneTextNode" refType="h"/>
      <dgm:constr type="w" for="des" forName="LevelOneTextNode" refType="h" refFor="des" refForName="LevelOneTextNode" fact="0.19"/>
      <dgm:constr type="h" for="des" forName="LevelTwoTextNode" refType="w" refFor="des" refForName="LevelOneTextNode"/>
      <dgm:constr type="w" for="des" forName="LevelTwoTextNode" refType="h" refFor="des" refForName="LevelTwoTextNode" fact="3.28"/>
      <dgm:constr type="sibSp" refType="h" refFor="des" refForName="LevelTwoTextNode" op="equ" fact="0.25"/>
      <dgm:constr type="sibSp" for="des" forName="level2hierChild" refType="h" refFor="des" refForName="LevelTwoTextNode" op="equ" fact="0.25"/>
      <dgm:constr type="sibSp" for="des" forName="level3hierChild" refType="h" refFor="des" refForName="LevelTwoTextNode" op="equ" fact="0.25"/>
      <dgm:constr type="sp" for="des" forName="root1" refType="w" refFor="des" refForName="LevelTwoTextNode" fact="0.2"/>
      <dgm:constr type="sp" for="des" forName="root2" refType="sp" refFor="des" refForName="root1" op="equ"/>
      <dgm:constr type="primFontSz" for="des" forName="LevelOneTextNode" op="equ" val="65"/>
      <dgm:constr type="primFontSz" for="des" forName="LevelTwoTextNode" op="equ" val="65"/>
      <dgm:constr type="primFontSz" for="des" forName="LevelTwoTextNode" refType="primFontSz" refFor="des" refForName="LevelOneTextNode" op="lte"/>
      <dgm:constr type="primFontSz" for="des" forName="connTx" op="equ" val="50"/>
      <dgm:constr type="primFontSz" for="des" forName="connTx" refType="primFontSz" refFor="des" refForName="LevelOneTextNode" op="lte" fact="0.78"/>
    </dgm:constrLst>
    <dgm:forEach name="Name4" axis="ch">
      <dgm:forEach name="Name5" axis="self" ptType="node">
        <dgm:layoutNode name="root1">
          <dgm:choose name="Name6">
            <dgm:if name="Name7" func="var" arg="dir" op="equ" val="norm">
              <dgm:alg type="hierRoot">
                <dgm:param type="hierAlign" val="lCtrCh"/>
              </dgm:alg>
            </dgm:if>
            <dgm:else name="Name8">
              <dgm:alg type="hierRoot">
                <dgm:param type="hierAlign" val="rCtrCh"/>
              </dgm:alg>
            </dgm:else>
          </dgm:choose>
          <dgm:shape xmlns:r="http://schemas.openxmlformats.org/officeDocument/2006/relationships" r:blip="">
            <dgm:adjLst/>
          </dgm:shape>
          <dgm:presOf/>
          <dgm:layoutNode name="LevelOneTextNode" styleLbl="node0">
            <dgm:varLst>
              <dgm:chPref val="3"/>
            </dgm:varLst>
            <dgm:alg type="tx">
              <dgm:param type="autoTxRot" val="grav"/>
            </dgm:alg>
            <dgm:choose name="Name9">
              <dgm:if name="Name10" func="var" arg="dir" op="equ" val="norm">
                <dgm:shape xmlns:r="http://schemas.openxmlformats.org/officeDocument/2006/relationships" rot="270" type="rect" r:blip="">
                  <dgm:adjLst/>
                </dgm:shape>
              </dgm:if>
              <dgm:else name="Name11">
                <dgm:shape xmlns:r="http://schemas.openxmlformats.org/officeDocument/2006/relationships" rot="90" type="rect" r:blip="">
                  <dgm:adjLst/>
                </dgm:shape>
              </dgm:else>
            </dgm:choose>
            <dgm:presOf axis="self"/>
            <dgm:constrLst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2" fact="NaN" max="NaN"/>
            </dgm:ruleLst>
          </dgm:layoutNode>
          <dgm:layoutNode name="level2hierChild">
            <dgm:choose name="Name12">
              <dgm:if name="Name13" func="var" arg="dir" op="equ" val="norm">
                <dgm:alg type="hierChild">
                  <dgm:param type="linDir" val="fromT"/>
                  <dgm:param type="chAlign" val="l"/>
                </dgm:alg>
              </dgm:if>
              <dgm:else name="Name14">
                <dgm:alg type="hierChild">
                  <dgm:param type="linDir" val="fromT"/>
                  <dgm:param type="chAlign" val="r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forEach name="repeat" axis="ch">
              <dgm:forEach name="Name15" axis="self" ptType="parTrans" cnt="1">
                <dgm:layoutNode name="conn2-1">
                  <dgm:choose name="Name16">
                    <dgm:if name="Name17" func="var" arg="dir" op="equ" val="norm">
                      <dgm:alg type="conn">
                        <dgm:param type="dim" val="1D"/>
                        <dgm:param type="begPts" val="midR"/>
                        <dgm:param type="endPts" val="midL"/>
                        <dgm:param type="endSty" val="noArr"/>
                        <dgm:param type="connRout" val="bend"/>
                      </dgm:alg>
                    </dgm:if>
                    <dgm:else name="Name18">
                      <dgm:alg type="conn">
                        <dgm:param type="dim" val="1D"/>
                        <dgm:param type="begPts" val="midL"/>
                        <dgm:param type="endPts" val="midR"/>
                        <dgm:param type="endSty" val="noArr"/>
                        <dgm:param type="connRout" val="bend"/>
                      </dgm:alg>
                    </dgm:else>
                  </dgm:choose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w" val="1"/>
                    <dgm:constr type="h" val="5"/>
                    <dgm:constr type="connDist"/>
                    <dgm:constr type="begPad"/>
                    <dgm:constr type="endPad"/>
                    <dgm:constr type="userA" for="ch" refType="connDist"/>
                  </dgm:constrLst>
                  <dgm:layoutNode name="connTx">
                    <dgm:alg type="tx">
                      <dgm:param type="autoTxRot" val="grav"/>
                    </dgm:alg>
                    <dgm:shape xmlns:r="http://schemas.openxmlformats.org/officeDocument/2006/relationships" type="rect" r:blip="" hideGeom="1">
                      <dgm:adjLst/>
                    </dgm:shape>
                    <dgm:presOf axis="self"/>
                    <dgm:constrLst>
                      <dgm:constr type="userA"/>
                      <dgm:constr type="w" refType="userA" fact="0.05"/>
                      <dgm:constr type="h" refType="userA" fact="0.05"/>
                      <dgm:constr type="lMarg" val="1"/>
                      <dgm:constr type="rMarg" val="1"/>
                      <dgm:constr type="tMarg"/>
                      <dgm:constr type="bMarg"/>
                    </dgm:constrLst>
                    <dgm:ruleLst>
                      <dgm:rule type="h" val="NaN" fact="0.25" max="NaN"/>
                      <dgm:rule type="w" val="NaN" fact="0.8" max="NaN"/>
                      <dgm:rule type="primFontSz" val="5" fact="NaN" max="NaN"/>
                    </dgm:ruleLst>
                  </dgm:layoutNode>
                </dgm:layoutNode>
              </dgm:forEach>
              <dgm:forEach name="Name19" axis="self" ptType="node">
                <dgm:layoutNode name="root2">
                  <dgm:choose name="Name20">
                    <dgm:if name="Name21" func="var" arg="dir" op="equ" val="norm">
                      <dgm:alg type="hierRoot">
                        <dgm:param type="hierAlign" val="lCtrCh"/>
                      </dgm:alg>
                    </dgm:if>
                    <dgm:else name="Name22">
                      <dgm:alg type="hierRoot">
                        <dgm:param type="hierAlign" val="rCtrCh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layoutNode name="LevelTwoTextNode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/>
                    <dgm:constrLst>
                      <dgm:constr type="tMarg" refType="primFontSz" fact="0.05"/>
                      <dgm:constr type="bMarg" refType="primFontSz" fact="0.05"/>
                      <dgm:constr type="lMarg" refType="primFontSz" fact="0.05"/>
                      <dgm:constr type="rMarg" refType="primFontSz" fact="0.05"/>
                    </dgm:constrLst>
                    <dgm:ruleLst>
                      <dgm:rule type="primFontSz" val="2" fact="NaN" max="NaN"/>
                    </dgm:ruleLst>
                  </dgm:layoutNode>
                  <dgm:layoutNode name="level3hierChild">
                    <dgm:choose name="Name23">
                      <dgm:if name="Name24" func="var" arg="dir" op="equ" val="norm">
                        <dgm:alg type="hierChild">
                          <dgm:param type="linDir" val="fromT"/>
                          <dgm:param type="chAlign" val="l"/>
                        </dgm:alg>
                      </dgm:if>
                      <dgm:else name="Name25">
                        <dgm:alg type="hierChild">
                          <dgm:param type="linDir" val="fromT"/>
                          <dgm:param type="chAlign" val="r"/>
                        </dgm:alg>
                      </dgm:else>
                    </dgm:choose>
                    <dgm:shape xmlns:r="http://schemas.openxmlformats.org/officeDocument/2006/relationships" r:blip="">
                      <dgm:adjLst/>
                    </dgm:shape>
                    <dgm:presOf/>
                    <dgm:forEach name="Name26" ref="repeat"/>
                  </dgm:layoutNode>
                </dgm:layoutNode>
              </dgm:forEach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4736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Administrator</cp:lastModifiedBy>
  <cp:revision>628</cp:revision>
  <dcterms:created xsi:type="dcterms:W3CDTF">2018-06-25T07:59:00Z</dcterms:created>
  <dcterms:modified xsi:type="dcterms:W3CDTF">2022-02-17T03:12:00Z</dcterms:modified>
</cp:coreProperties>
</file>